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37EB" w14:textId="77777777" w:rsidR="0015471B" w:rsidRPr="0015471B" w:rsidRDefault="0015471B" w:rsidP="0015471B">
      <w:pPr>
        <w:jc w:val="center"/>
        <w:rPr>
          <w:b/>
          <w:bCs/>
          <w:sz w:val="28"/>
          <w:szCs w:val="28"/>
        </w:rPr>
      </w:pPr>
      <w:r w:rsidRPr="0015471B">
        <w:rPr>
          <w:b/>
          <w:bCs/>
          <w:sz w:val="28"/>
          <w:szCs w:val="28"/>
        </w:rPr>
        <w:t>Vision for Transformation</w:t>
      </w:r>
    </w:p>
    <w:p w14:paraId="5420E7CB" w14:textId="77777777" w:rsidR="0015471B" w:rsidRPr="0015471B" w:rsidRDefault="0015471B" w:rsidP="0015471B">
      <w:pPr>
        <w:rPr>
          <w:b/>
          <w:bCs/>
          <w:sz w:val="24"/>
          <w:szCs w:val="24"/>
        </w:rPr>
      </w:pPr>
    </w:p>
    <w:p w14:paraId="0D694425" w14:textId="77777777" w:rsidR="0015471B" w:rsidRPr="0015471B" w:rsidRDefault="0015471B" w:rsidP="0015471B">
      <w:pPr>
        <w:rPr>
          <w:b/>
          <w:bCs/>
          <w:sz w:val="24"/>
          <w:szCs w:val="24"/>
        </w:rPr>
      </w:pPr>
      <w:r w:rsidRPr="0015471B">
        <w:rPr>
          <w:b/>
          <w:bCs/>
          <w:sz w:val="24"/>
          <w:szCs w:val="24"/>
        </w:rPr>
        <w:t>Planning Area Profile</w:t>
      </w:r>
    </w:p>
    <w:p w14:paraId="21FE661D" w14:textId="2F5A8DE4" w:rsidR="0015471B" w:rsidRPr="0015471B" w:rsidRDefault="0015471B" w:rsidP="0015471B">
      <w:pPr>
        <w:numPr>
          <w:ilvl w:val="0"/>
          <w:numId w:val="1"/>
        </w:numPr>
        <w:rPr>
          <w:sz w:val="24"/>
          <w:szCs w:val="24"/>
        </w:rPr>
      </w:pPr>
      <w:r w:rsidRPr="0015471B">
        <w:rPr>
          <w:sz w:val="24"/>
          <w:szCs w:val="24"/>
        </w:rPr>
        <w:t>Describe how the proposed T</w:t>
      </w:r>
      <w:r>
        <w:rPr>
          <w:sz w:val="24"/>
          <w:szCs w:val="24"/>
        </w:rPr>
        <w:t xml:space="preserve">ransformative </w:t>
      </w:r>
      <w:r w:rsidRPr="0015471B">
        <w:rPr>
          <w:sz w:val="24"/>
          <w:szCs w:val="24"/>
        </w:rPr>
        <w:t>C</w:t>
      </w:r>
      <w:r>
        <w:rPr>
          <w:sz w:val="24"/>
          <w:szCs w:val="24"/>
        </w:rPr>
        <w:t xml:space="preserve">limate </w:t>
      </w:r>
      <w:r w:rsidRPr="0015471B">
        <w:rPr>
          <w:sz w:val="24"/>
          <w:szCs w:val="24"/>
        </w:rPr>
        <w:t>C</w:t>
      </w:r>
      <w:r w:rsidR="00721F82">
        <w:rPr>
          <w:sz w:val="24"/>
          <w:szCs w:val="24"/>
        </w:rPr>
        <w:t>ommunities</w:t>
      </w:r>
      <w:r w:rsidRPr="0015471B">
        <w:rPr>
          <w:sz w:val="24"/>
          <w:szCs w:val="24"/>
        </w:rPr>
        <w:t xml:space="preserve"> Planning Project activities will lead to, and or, achieve the overall TCC program objectives of reducing GHGs, improving public health and environmental benefits, and expanding economic opportunity and shared prosperity in the Planning Area. </w:t>
      </w:r>
      <w:r w:rsidRPr="0015471B">
        <w:rPr>
          <w:b/>
          <w:bCs/>
          <w:sz w:val="24"/>
          <w:szCs w:val="24"/>
        </w:rPr>
        <w:t>(200 words)</w:t>
      </w:r>
    </w:p>
    <w:p w14:paraId="37A02374" w14:textId="77777777" w:rsidR="0015471B" w:rsidRPr="0015471B" w:rsidRDefault="0015471B" w:rsidP="0015471B">
      <w:pPr>
        <w:rPr>
          <w:sz w:val="24"/>
          <w:szCs w:val="24"/>
        </w:rPr>
      </w:pPr>
    </w:p>
    <w:p w14:paraId="157CE678" w14:textId="77777777" w:rsidR="0015471B" w:rsidRPr="0015471B" w:rsidRDefault="0015471B" w:rsidP="0015471B">
      <w:pPr>
        <w:numPr>
          <w:ilvl w:val="1"/>
          <w:numId w:val="1"/>
        </w:numPr>
        <w:rPr>
          <w:sz w:val="24"/>
          <w:szCs w:val="24"/>
        </w:rPr>
      </w:pPr>
      <w:r w:rsidRPr="0015471B">
        <w:rPr>
          <w:sz w:val="24"/>
          <w:szCs w:val="24"/>
        </w:rPr>
        <w:t>Achieving Significant Reductions in Greenhouse Gas Emissions</w:t>
      </w:r>
    </w:p>
    <w:p w14:paraId="73A24E73" w14:textId="77777777" w:rsidR="0015471B" w:rsidRPr="0015471B" w:rsidRDefault="0015471B" w:rsidP="0015471B">
      <w:pPr>
        <w:numPr>
          <w:ilvl w:val="1"/>
          <w:numId w:val="1"/>
        </w:numPr>
        <w:rPr>
          <w:sz w:val="24"/>
          <w:szCs w:val="24"/>
        </w:rPr>
      </w:pPr>
      <w:r w:rsidRPr="0015471B">
        <w:rPr>
          <w:sz w:val="24"/>
          <w:szCs w:val="24"/>
        </w:rPr>
        <w:t>Improving Public Health and Environmental Benefits</w:t>
      </w:r>
    </w:p>
    <w:p w14:paraId="34A88F35" w14:textId="77777777" w:rsidR="0015471B" w:rsidRPr="0015471B" w:rsidRDefault="0015471B" w:rsidP="0015471B">
      <w:pPr>
        <w:numPr>
          <w:ilvl w:val="1"/>
          <w:numId w:val="1"/>
        </w:numPr>
        <w:rPr>
          <w:sz w:val="24"/>
          <w:szCs w:val="24"/>
        </w:rPr>
      </w:pPr>
      <w:r w:rsidRPr="0015471B">
        <w:rPr>
          <w:sz w:val="24"/>
          <w:szCs w:val="24"/>
        </w:rPr>
        <w:t>Expanding Economic Opportunity and Shared Prosperity</w:t>
      </w:r>
    </w:p>
    <w:p w14:paraId="418AC0CA" w14:textId="77777777" w:rsidR="0015471B" w:rsidRPr="0015471B" w:rsidRDefault="0015471B" w:rsidP="0015471B">
      <w:pPr>
        <w:rPr>
          <w:sz w:val="24"/>
          <w:szCs w:val="24"/>
        </w:rPr>
      </w:pPr>
    </w:p>
    <w:p w14:paraId="0312EBBD" w14:textId="6CC7C79F" w:rsidR="0015471B" w:rsidRPr="0015471B" w:rsidRDefault="0015471B" w:rsidP="0015471B">
      <w:pPr>
        <w:rPr>
          <w:sz w:val="24"/>
          <w:szCs w:val="24"/>
        </w:rPr>
      </w:pPr>
      <w:r w:rsidRPr="0015471B">
        <w:rPr>
          <w:bCs/>
          <w:sz w:val="24"/>
          <w:szCs w:val="24"/>
        </w:rPr>
        <w:t>The Newberry Springs Community Enhancement Project</w:t>
      </w:r>
      <w:r w:rsidRPr="0015471B">
        <w:rPr>
          <w:sz w:val="24"/>
          <w:szCs w:val="24"/>
        </w:rPr>
        <w:t xml:space="preserve"> aims to upgrade the Community Service District’s (CSD) existing physical infrastructure to </w:t>
      </w:r>
      <w:proofErr w:type="spellStart"/>
      <w:r w:rsidRPr="0015471B">
        <w:rPr>
          <w:sz w:val="24"/>
          <w:szCs w:val="24"/>
        </w:rPr>
        <w:t>CALGreen</w:t>
      </w:r>
      <w:proofErr w:type="spellEnd"/>
      <w:r w:rsidRPr="0015471B">
        <w:rPr>
          <w:sz w:val="24"/>
          <w:szCs w:val="24"/>
        </w:rPr>
        <w:t xml:space="preserve"> Code, thereby leading to greenhouse gas reduction and boosting the cost-efficiency of operations. Green renovation to Newberry CSD parkland will further aid in </w:t>
      </w:r>
      <w:r w:rsidRPr="0015471B">
        <w:rPr>
          <w:sz w:val="24"/>
          <w:szCs w:val="24"/>
        </w:rPr>
        <w:t>greenhouse</w:t>
      </w:r>
      <w:r w:rsidRPr="0015471B">
        <w:rPr>
          <w:sz w:val="24"/>
          <w:szCs w:val="24"/>
        </w:rPr>
        <w:t xml:space="preserve"> gas reduction and air quality improvement.  Buildings and parkland will be assessed and designed for features and spaces that improve the community’s access to physical activity and healthy food options.  The Community </w:t>
      </w:r>
      <w:r w:rsidR="00E526E7">
        <w:rPr>
          <w:sz w:val="24"/>
          <w:szCs w:val="24"/>
        </w:rPr>
        <w:t>C</w:t>
      </w:r>
      <w:r w:rsidRPr="0015471B">
        <w:rPr>
          <w:sz w:val="24"/>
          <w:szCs w:val="24"/>
        </w:rPr>
        <w:t xml:space="preserve">enter and </w:t>
      </w:r>
      <w:r w:rsidR="00E526E7">
        <w:rPr>
          <w:sz w:val="24"/>
          <w:szCs w:val="24"/>
        </w:rPr>
        <w:t>P</w:t>
      </w:r>
      <w:r w:rsidRPr="0015471B">
        <w:rPr>
          <w:sz w:val="24"/>
          <w:szCs w:val="24"/>
        </w:rPr>
        <w:t xml:space="preserve">ark will serve as a venue to promote and educate the community on sustainable and resilient living practices. </w:t>
      </w:r>
    </w:p>
    <w:p w14:paraId="46E8F95F" w14:textId="7AD11543" w:rsidR="0015471B" w:rsidRPr="0015471B" w:rsidRDefault="0015471B" w:rsidP="0015471B">
      <w:pPr>
        <w:rPr>
          <w:sz w:val="24"/>
          <w:szCs w:val="24"/>
        </w:rPr>
      </w:pPr>
      <w:r w:rsidRPr="0015471B">
        <w:rPr>
          <w:sz w:val="24"/>
          <w:szCs w:val="24"/>
        </w:rPr>
        <w:t xml:space="preserve">A project manager will be hired to build partnerships that connect the upgraded CSD facility development with environmental, economic, and social justice priorities.  </w:t>
      </w:r>
      <w:r>
        <w:rPr>
          <w:sz w:val="24"/>
          <w:szCs w:val="24"/>
        </w:rPr>
        <w:t>D</w:t>
      </w:r>
      <w:r w:rsidRPr="0015471B">
        <w:rPr>
          <w:sz w:val="24"/>
          <w:szCs w:val="24"/>
        </w:rPr>
        <w:t>uties will include partnership development, stakeholder mapping, community needs assessments, community health needs assessments, and creation and/or formalization of a shared governance structure such as a Collaborative Stakeholder Structure.  All community engagement will be built on the input and expertise of local public agency staff, community-based organizations, workforce development boards, and overburdened individuals and groups.</w:t>
      </w:r>
    </w:p>
    <w:p w14:paraId="6C8B1623" w14:textId="5E809B0C" w:rsidR="0015471B" w:rsidRPr="0015471B" w:rsidRDefault="0015471B" w:rsidP="0015471B">
      <w:pPr>
        <w:rPr>
          <w:sz w:val="24"/>
          <w:szCs w:val="24"/>
        </w:rPr>
      </w:pPr>
      <w:r w:rsidRPr="0015471B">
        <w:rPr>
          <w:sz w:val="24"/>
          <w:szCs w:val="24"/>
        </w:rPr>
        <w:t>Additionally, the project manager will conduct a fiscal impact analysis to estimate public costs and revenues that result from future development</w:t>
      </w:r>
      <w:r w:rsidR="00937AEE">
        <w:rPr>
          <w:sz w:val="24"/>
          <w:szCs w:val="24"/>
        </w:rPr>
        <w:t xml:space="preserve"> and seek </w:t>
      </w:r>
      <w:r w:rsidR="00F21F17">
        <w:rPr>
          <w:sz w:val="24"/>
          <w:szCs w:val="24"/>
        </w:rPr>
        <w:t>other funding sources.</w:t>
      </w:r>
    </w:p>
    <w:p w14:paraId="1D0CA9CF" w14:textId="77777777" w:rsidR="0015471B" w:rsidRPr="0015471B" w:rsidRDefault="0015471B">
      <w:pPr>
        <w:rPr>
          <w:sz w:val="24"/>
          <w:szCs w:val="24"/>
        </w:rPr>
      </w:pPr>
    </w:p>
    <w:sectPr w:rsidR="0015471B" w:rsidRPr="00154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740"/>
    <w:multiLevelType w:val="hybridMultilevel"/>
    <w:tmpl w:val="9208DBC0"/>
    <w:lvl w:ilvl="0" w:tplc="FFFFFFFF">
      <w:start w:val="1"/>
      <w:numFmt w:val="decimal"/>
      <w:lvlText w:val="%1."/>
      <w:lvlJc w:val="left"/>
      <w:pPr>
        <w:ind w:left="360" w:hanging="360"/>
      </w:pPr>
    </w:lvl>
    <w:lvl w:ilvl="1" w:tplc="AABED554">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20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1B"/>
    <w:rsid w:val="0015471B"/>
    <w:rsid w:val="00721F82"/>
    <w:rsid w:val="00937AEE"/>
    <w:rsid w:val="00BE3F4F"/>
    <w:rsid w:val="00E526E7"/>
    <w:rsid w:val="00F2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D482"/>
  <w15:chartTrackingRefBased/>
  <w15:docId w15:val="{9FC36CB7-D62D-41AF-AD68-4821F52B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Beardshear</dc:creator>
  <cp:keywords/>
  <dc:description/>
  <cp:lastModifiedBy>Rose Beardshear</cp:lastModifiedBy>
  <cp:revision>6</cp:revision>
  <dcterms:created xsi:type="dcterms:W3CDTF">2023-06-17T20:23:00Z</dcterms:created>
  <dcterms:modified xsi:type="dcterms:W3CDTF">2023-06-17T21:03:00Z</dcterms:modified>
</cp:coreProperties>
</file>