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BF4" w:rsidRPr="00FD0BF4" w:rsidRDefault="00FD0BF4" w:rsidP="008211E3">
      <w:pPr>
        <w:pBdr>
          <w:bottom w:val="single" w:sz="6" w:space="0" w:color="AAAAAA"/>
        </w:pBdr>
        <w:spacing w:after="120" w:line="240" w:lineRule="auto"/>
        <w:outlineLvl w:val="0"/>
        <w:rPr>
          <w:rFonts w:ascii="Arial" w:eastAsia="Times New Roman" w:hAnsi="Arial" w:cs="Arial"/>
          <w:b/>
          <w:bCs/>
          <w:color w:val="2C3135"/>
          <w:kern w:val="36"/>
          <w:sz w:val="48"/>
          <w:szCs w:val="48"/>
        </w:rPr>
      </w:pPr>
      <w:r w:rsidRPr="00FD0BF4">
        <w:rPr>
          <w:rFonts w:ascii="Arial" w:eastAsia="Times New Roman" w:hAnsi="Arial" w:cs="Arial"/>
          <w:b/>
          <w:bCs/>
          <w:color w:val="2C3135"/>
          <w:kern w:val="36"/>
          <w:sz w:val="48"/>
          <w:szCs w:val="48"/>
        </w:rPr>
        <w:t>AB 992: Open Meeting Laws and Social Media</w:t>
      </w:r>
    </w:p>
    <w:p w:rsidR="00FD0BF4" w:rsidRPr="00FD0BF4" w:rsidRDefault="00FD0BF4" w:rsidP="008211E3">
      <w:pPr>
        <w:spacing w:after="120" w:line="240" w:lineRule="auto"/>
        <w:outlineLvl w:val="1"/>
        <w:rPr>
          <w:rFonts w:ascii="Arial" w:eastAsia="Times New Roman" w:hAnsi="Arial" w:cs="Arial"/>
          <w:b/>
          <w:bCs/>
          <w:color w:val="2C3135"/>
          <w:sz w:val="36"/>
          <w:szCs w:val="36"/>
        </w:rPr>
      </w:pPr>
      <w:r w:rsidRPr="00FD0BF4">
        <w:rPr>
          <w:rFonts w:ascii="Arial" w:eastAsia="Times New Roman" w:hAnsi="Arial" w:cs="Arial"/>
          <w:b/>
          <w:bCs/>
          <w:color w:val="2C3135"/>
          <w:sz w:val="36"/>
          <w:szCs w:val="36"/>
        </w:rPr>
        <w:t>New California Law Addresses Prohibition on Serial Meetings on Social Media</w:t>
      </w:r>
    </w:p>
    <w:p w:rsidR="008211E3" w:rsidRDefault="00FD0BF4" w:rsidP="008211E3">
      <w:pPr>
        <w:spacing w:after="120" w:line="240" w:lineRule="auto"/>
        <w:rPr>
          <w:rFonts w:ascii="Arial" w:eastAsia="Times New Roman" w:hAnsi="Arial" w:cs="Arial"/>
          <w:color w:val="2C3135"/>
          <w:sz w:val="24"/>
          <w:szCs w:val="24"/>
        </w:rPr>
      </w:pPr>
      <w:r w:rsidRPr="00FD0BF4">
        <w:rPr>
          <w:rFonts w:ascii="Arial" w:eastAsia="Times New Roman" w:hAnsi="Arial" w:cs="Arial"/>
          <w:color w:val="2C3135"/>
          <w:sz w:val="24"/>
          <w:szCs w:val="24"/>
        </w:rPr>
        <w:t>California public officials could run afoul of the Brown Act if they communicate with legislative members of the same body on social media under the recently enacted </w:t>
      </w:r>
      <w:hyperlink r:id="rId8" w:tgtFrame="_blank" w:history="1">
        <w:r w:rsidRPr="00FD0BF4">
          <w:rPr>
            <w:rFonts w:ascii="Arial" w:eastAsia="Times New Roman" w:hAnsi="Arial" w:cs="Arial"/>
            <w:color w:val="004C84"/>
            <w:sz w:val="24"/>
            <w:szCs w:val="24"/>
            <w:u w:val="single"/>
          </w:rPr>
          <w:t>Assembly Bill 992</w:t>
        </w:r>
      </w:hyperlink>
      <w:r w:rsidRPr="00FD0BF4">
        <w:rPr>
          <w:rFonts w:ascii="Arial" w:eastAsia="Times New Roman" w:hAnsi="Arial" w:cs="Arial"/>
          <w:color w:val="2C3135"/>
          <w:sz w:val="24"/>
          <w:szCs w:val="24"/>
        </w:rPr>
        <w:t>. Now, even giving a “thumbs up” to another official’s social media post on a topic within the legislative body’s subject matter jurisdiction could violate the law. AB 992, signed by Gov. Gavin Newsom late Friday, is the first amendment to the Brown Act to address public officials’ use of social media.</w:t>
      </w:r>
      <w:r w:rsidRPr="00FD0BF4">
        <w:rPr>
          <w:rFonts w:ascii="Arial" w:eastAsia="Times New Roman" w:hAnsi="Arial" w:cs="Arial"/>
          <w:color w:val="2C3135"/>
          <w:sz w:val="24"/>
          <w:szCs w:val="24"/>
        </w:rPr>
        <w:br/>
        <w:t> </w:t>
      </w:r>
      <w:r w:rsidRPr="00FD0BF4">
        <w:rPr>
          <w:rFonts w:ascii="Arial" w:eastAsia="Times New Roman" w:hAnsi="Arial" w:cs="Arial"/>
          <w:color w:val="2C3135"/>
          <w:sz w:val="24"/>
          <w:szCs w:val="24"/>
        </w:rPr>
        <w:br/>
        <w:t>The Brown Act generally requires that a legislative body’s meetings be open and public, including advance notice, posting of the agenda and accessibility by the public. The Act prohibits a majority of members of a legislative body from engaging in a “series of communications,” directly or through intermediaries, to “discuss, deliberate, or take action on an item” that is within the legislative body’s subject matter jurisdiction.</w:t>
      </w:r>
      <w:r w:rsidRPr="00FD0BF4">
        <w:rPr>
          <w:rFonts w:ascii="Arial" w:eastAsia="Times New Roman" w:hAnsi="Arial" w:cs="Arial"/>
          <w:color w:val="2C3135"/>
          <w:sz w:val="24"/>
          <w:szCs w:val="24"/>
        </w:rPr>
        <w:br/>
        <w:t> </w:t>
      </w:r>
      <w:r w:rsidRPr="00FD0BF4">
        <w:rPr>
          <w:rFonts w:ascii="Arial" w:eastAsia="Times New Roman" w:hAnsi="Arial" w:cs="Arial"/>
          <w:color w:val="2C3135"/>
          <w:sz w:val="24"/>
          <w:szCs w:val="24"/>
        </w:rPr>
        <w:br/>
        <w:t>AB 992, which amends Government Code section 54952.2, clarifies what kind of communications a public official may have via social media and what kind of communications are prohibited.</w:t>
      </w:r>
      <w:r w:rsidRPr="00FD0BF4">
        <w:rPr>
          <w:rFonts w:ascii="Arial" w:eastAsia="Times New Roman" w:hAnsi="Arial" w:cs="Arial"/>
          <w:color w:val="2C3135"/>
          <w:sz w:val="24"/>
          <w:szCs w:val="24"/>
        </w:rPr>
        <w:br/>
        <w:t> </w:t>
      </w:r>
      <w:r w:rsidRPr="00FD0BF4">
        <w:rPr>
          <w:rFonts w:ascii="Arial" w:eastAsia="Times New Roman" w:hAnsi="Arial" w:cs="Arial"/>
          <w:color w:val="2C3135"/>
          <w:sz w:val="24"/>
          <w:szCs w:val="24"/>
        </w:rPr>
        <w:br/>
        <w:t xml:space="preserve">First, AB 992 clarifies that a public official may communicate on social media platforms to answer questions, provide information to the public or to solicit information from the public regarding a matter within the legislative body’s subject matter jurisdiction. However, the latter types of communications are only allowed as long as a majority of the members of the legislative body do not use any social media platform to “discuss among themselves” official business. According to AB 992, “discuss among themselves” includes making posts, commenting and even using digital icons that express reactions to communications (i.e., </w:t>
      </w:r>
      <w:proofErr w:type="spellStart"/>
      <w:r w:rsidRPr="00FD0BF4">
        <w:rPr>
          <w:rFonts w:ascii="Arial" w:eastAsia="Times New Roman" w:hAnsi="Arial" w:cs="Arial"/>
          <w:color w:val="2C3135"/>
          <w:sz w:val="24"/>
          <w:szCs w:val="24"/>
        </w:rPr>
        <w:t>emojis</w:t>
      </w:r>
      <w:proofErr w:type="spellEnd"/>
      <w:r w:rsidRPr="00FD0BF4">
        <w:rPr>
          <w:rFonts w:ascii="Arial" w:eastAsia="Times New Roman" w:hAnsi="Arial" w:cs="Arial"/>
          <w:color w:val="2C3135"/>
          <w:sz w:val="24"/>
          <w:szCs w:val="24"/>
        </w:rPr>
        <w:t>) made by other members of the legislative body.</w:t>
      </w:r>
      <w:r w:rsidRPr="00FD0BF4">
        <w:rPr>
          <w:rFonts w:ascii="Arial" w:eastAsia="Times New Roman" w:hAnsi="Arial" w:cs="Arial"/>
          <w:color w:val="2C3135"/>
          <w:sz w:val="24"/>
          <w:szCs w:val="24"/>
        </w:rPr>
        <w:br/>
        <w:t> </w:t>
      </w:r>
      <w:r w:rsidRPr="00FD0BF4">
        <w:rPr>
          <w:rFonts w:ascii="Arial" w:eastAsia="Times New Roman" w:hAnsi="Arial" w:cs="Arial"/>
          <w:color w:val="2C3135"/>
          <w:sz w:val="24"/>
          <w:szCs w:val="24"/>
        </w:rPr>
        <w:br/>
        <w:t>Second, a single contact between one public official and another normally would not constitute a prohibited serial meeting. However, AB 992’s social media prohibitions go further. It prohibits a member of a legislative body from responding “directly to any communication on an Internet-based social media platform regarding a matter that is within the subject matter jurisdiction of the legislative body that is made, posted, or shared by any other member of the legislative body.” Now, if one public official posted a comment in response to another public official’s social media post about an agency issue, that could be a Brown Act violation, assuming the two serve on the same legislative body.</w:t>
      </w:r>
      <w:r w:rsidRPr="00FD0BF4">
        <w:rPr>
          <w:rFonts w:ascii="Arial" w:eastAsia="Times New Roman" w:hAnsi="Arial" w:cs="Arial"/>
          <w:color w:val="2C3135"/>
          <w:sz w:val="24"/>
          <w:szCs w:val="24"/>
        </w:rPr>
        <w:br/>
        <w:t> </w:t>
      </w:r>
      <w:r w:rsidRPr="00FD0BF4">
        <w:rPr>
          <w:rFonts w:ascii="Arial" w:eastAsia="Times New Roman" w:hAnsi="Arial" w:cs="Arial"/>
          <w:color w:val="2C3135"/>
          <w:sz w:val="24"/>
          <w:szCs w:val="24"/>
        </w:rPr>
        <w:br/>
        <w:t xml:space="preserve">The bill applies to Internet-based social media platforms that are open and accessible to the public. According to the bill, “open and accessible to the public” means “that members of the general public have the ability to access and participate, free of charge, in the social media platform without the approval by the social media platform or a person or entity other than the </w:t>
      </w:r>
      <w:r w:rsidRPr="00FD0BF4">
        <w:rPr>
          <w:rFonts w:ascii="Arial" w:eastAsia="Times New Roman" w:hAnsi="Arial" w:cs="Arial"/>
          <w:color w:val="2C3135"/>
          <w:sz w:val="24"/>
          <w:szCs w:val="24"/>
        </w:rPr>
        <w:lastRenderedPageBreak/>
        <w:t>social media platform, including any forum and chatroom, and cannot be blocked from doing so, except when the Internet-based social media platform determines that an individual violated its protocols or rules.”</w:t>
      </w:r>
      <w:r w:rsidRPr="00FD0BF4">
        <w:rPr>
          <w:rFonts w:ascii="Arial" w:eastAsia="Times New Roman" w:hAnsi="Arial" w:cs="Arial"/>
          <w:color w:val="2C3135"/>
          <w:sz w:val="24"/>
          <w:szCs w:val="24"/>
        </w:rPr>
        <w:br/>
        <w:t> </w:t>
      </w:r>
      <w:r w:rsidRPr="00FD0BF4">
        <w:rPr>
          <w:rFonts w:ascii="Arial" w:eastAsia="Times New Roman" w:hAnsi="Arial" w:cs="Arial"/>
          <w:color w:val="2C3135"/>
          <w:sz w:val="24"/>
          <w:szCs w:val="24"/>
        </w:rPr>
        <w:br/>
        <w:t xml:space="preserve">AB 992 encompasses activity on many types of social media platforms, including, but not limited to, Snapchat, Instagram, Facebook, Twitter, blogs, </w:t>
      </w:r>
      <w:proofErr w:type="spellStart"/>
      <w:r w:rsidRPr="00FD0BF4">
        <w:rPr>
          <w:rFonts w:ascii="Arial" w:eastAsia="Times New Roman" w:hAnsi="Arial" w:cs="Arial"/>
          <w:color w:val="2C3135"/>
          <w:sz w:val="24"/>
          <w:szCs w:val="24"/>
        </w:rPr>
        <w:t>TikTok</w:t>
      </w:r>
      <w:proofErr w:type="spellEnd"/>
      <w:r w:rsidRPr="00FD0BF4">
        <w:rPr>
          <w:rFonts w:ascii="Arial" w:eastAsia="Times New Roman" w:hAnsi="Arial" w:cs="Arial"/>
          <w:color w:val="2C3135"/>
          <w:sz w:val="24"/>
          <w:szCs w:val="24"/>
        </w:rPr>
        <w:t xml:space="preserve"> and Reddit. That means it could affect social media commenting, retweeting, liking, disliking, responding with positive or negative </w:t>
      </w:r>
      <w:proofErr w:type="spellStart"/>
      <w:r w:rsidRPr="00FD0BF4">
        <w:rPr>
          <w:rFonts w:ascii="Arial" w:eastAsia="Times New Roman" w:hAnsi="Arial" w:cs="Arial"/>
          <w:color w:val="2C3135"/>
          <w:sz w:val="24"/>
          <w:szCs w:val="24"/>
        </w:rPr>
        <w:t>emojis</w:t>
      </w:r>
      <w:proofErr w:type="spellEnd"/>
      <w:r w:rsidRPr="00FD0BF4">
        <w:rPr>
          <w:rFonts w:ascii="Arial" w:eastAsia="Times New Roman" w:hAnsi="Arial" w:cs="Arial"/>
          <w:color w:val="2C3135"/>
          <w:sz w:val="24"/>
          <w:szCs w:val="24"/>
        </w:rPr>
        <w:t xml:space="preserve"> and/or screenshotting (photographing) and reposting.</w:t>
      </w:r>
    </w:p>
    <w:p w:rsidR="008211E3" w:rsidRDefault="00FD0BF4" w:rsidP="008211E3">
      <w:pPr>
        <w:spacing w:after="120" w:line="240" w:lineRule="auto"/>
        <w:rPr>
          <w:rFonts w:ascii="Arial" w:eastAsia="Times New Roman" w:hAnsi="Arial" w:cs="Arial"/>
          <w:color w:val="2C3135"/>
          <w:sz w:val="24"/>
          <w:szCs w:val="24"/>
        </w:rPr>
      </w:pPr>
      <w:r w:rsidRPr="00FD0BF4">
        <w:rPr>
          <w:rFonts w:ascii="Arial" w:eastAsia="Times New Roman" w:hAnsi="Arial" w:cs="Arial"/>
          <w:b/>
          <w:bCs/>
          <w:color w:val="2C3135"/>
          <w:sz w:val="24"/>
          <w:szCs w:val="24"/>
        </w:rPr>
        <w:t>Unanswered Questions and Practical Considerations</w:t>
      </w:r>
      <w:r w:rsidRPr="00FD0BF4">
        <w:rPr>
          <w:rFonts w:ascii="Arial" w:eastAsia="Times New Roman" w:hAnsi="Arial" w:cs="Arial"/>
          <w:color w:val="2C3135"/>
          <w:sz w:val="24"/>
          <w:szCs w:val="24"/>
        </w:rPr>
        <w:br/>
        <w:t xml:space="preserve">Though AB 992 relates directly to the Brown Act, it indirectly touches on other transparency laws. For example, if a public official’s social media comments could lead to Brown Act </w:t>
      </w:r>
      <w:proofErr w:type="gramStart"/>
      <w:r w:rsidRPr="00FD0BF4">
        <w:rPr>
          <w:rFonts w:ascii="Arial" w:eastAsia="Times New Roman" w:hAnsi="Arial" w:cs="Arial"/>
          <w:color w:val="2C3135"/>
          <w:sz w:val="24"/>
          <w:szCs w:val="24"/>
        </w:rPr>
        <w:t>violations,</w:t>
      </w:r>
      <w:proofErr w:type="gramEnd"/>
      <w:r w:rsidRPr="00FD0BF4">
        <w:rPr>
          <w:rFonts w:ascii="Arial" w:eastAsia="Times New Roman" w:hAnsi="Arial" w:cs="Arial"/>
          <w:color w:val="2C3135"/>
          <w:sz w:val="24"/>
          <w:szCs w:val="24"/>
        </w:rPr>
        <w:t xml:space="preserve"> does that mean that the officials’ posts and comments are now subject to the California Public Records Act and potential disclosure? Do agencies need to retain public officials’ social media posts, particularly to demonstrate whether a Brown Act violation occurred? </w:t>
      </w:r>
    </w:p>
    <w:p w:rsidR="00FD0BF4" w:rsidRPr="00FD0BF4" w:rsidRDefault="00FD0BF4" w:rsidP="008211E3">
      <w:pPr>
        <w:spacing w:after="120" w:line="240" w:lineRule="auto"/>
        <w:rPr>
          <w:rFonts w:ascii="Arial" w:eastAsia="Times New Roman" w:hAnsi="Arial" w:cs="Arial"/>
          <w:color w:val="2C3135"/>
          <w:sz w:val="24"/>
          <w:szCs w:val="24"/>
        </w:rPr>
      </w:pPr>
      <w:r w:rsidRPr="00FD0BF4">
        <w:rPr>
          <w:rFonts w:ascii="Arial" w:eastAsia="Times New Roman" w:hAnsi="Arial" w:cs="Arial"/>
          <w:color w:val="2C3135"/>
          <w:sz w:val="24"/>
          <w:szCs w:val="24"/>
        </w:rPr>
        <w:t>The bill may also indirectly affect due process concerns. AB 992 allows public officials to provide information to the public on social media.  If the information that’s posted is how a public official intends to vote on a development project, for example, could an applicant raise a claim that the applicant was denied a fair hearing? </w:t>
      </w:r>
      <w:r w:rsidRPr="00FD0BF4">
        <w:rPr>
          <w:rFonts w:ascii="Arial" w:eastAsia="Times New Roman" w:hAnsi="Arial" w:cs="Arial"/>
          <w:color w:val="2C3135"/>
          <w:sz w:val="24"/>
          <w:szCs w:val="24"/>
        </w:rPr>
        <w:br/>
        <w:t> </w:t>
      </w:r>
      <w:r w:rsidRPr="00FD0BF4">
        <w:rPr>
          <w:rFonts w:ascii="Arial" w:eastAsia="Times New Roman" w:hAnsi="Arial" w:cs="Arial"/>
          <w:color w:val="2C3135"/>
          <w:sz w:val="24"/>
          <w:szCs w:val="24"/>
        </w:rPr>
        <w:br/>
        <w:t>Finally, as more public officials use social media to communicate with constituents and the general public, questions have arisen whether these places have become “public forums.”  AB 992, which sanctions certain uses of social media, could amplify this issue. </w:t>
      </w:r>
      <w:r w:rsidRPr="00FD0BF4">
        <w:rPr>
          <w:rFonts w:ascii="Arial" w:eastAsia="Times New Roman" w:hAnsi="Arial" w:cs="Arial"/>
          <w:color w:val="2C3135"/>
          <w:sz w:val="24"/>
          <w:szCs w:val="24"/>
        </w:rPr>
        <w:br/>
      </w:r>
      <w:r w:rsidRPr="00FD0BF4">
        <w:rPr>
          <w:rFonts w:ascii="Arial" w:eastAsia="Times New Roman" w:hAnsi="Arial" w:cs="Arial"/>
          <w:color w:val="2C3135"/>
          <w:sz w:val="24"/>
          <w:szCs w:val="24"/>
        </w:rPr>
        <w:br/>
      </w:r>
      <w:r w:rsidRPr="00FD0BF4">
        <w:rPr>
          <w:rFonts w:ascii="Arial" w:eastAsia="Times New Roman" w:hAnsi="Arial" w:cs="Arial"/>
          <w:i/>
          <w:iCs/>
          <w:color w:val="2C3135"/>
          <w:sz w:val="24"/>
          <w:szCs w:val="24"/>
        </w:rPr>
        <w:t>Disclaimer: BB&amp;K Legal Alerts are not intended as legal advice. Additional facts, facts specific to your situation or future developments may affect subjects contained herein. Seek the advice of an attorney before acting or relying upon any information herein.</w:t>
      </w:r>
    </w:p>
    <w:p w:rsidR="008211E3" w:rsidRDefault="008211E3" w:rsidP="008211E3">
      <w:pPr>
        <w:spacing w:after="120"/>
      </w:pPr>
    </w:p>
    <w:p w:rsidR="008211E3" w:rsidRDefault="008211E3" w:rsidP="008211E3">
      <w:pPr>
        <w:spacing w:after="120"/>
        <w:rPr>
          <w:rFonts w:ascii="Arial" w:hAnsi="Arial" w:cs="Arial"/>
          <w:color w:val="50514F"/>
          <w:spacing w:val="-3"/>
          <w:sz w:val="27"/>
          <w:szCs w:val="27"/>
        </w:rPr>
      </w:pPr>
      <w:r>
        <w:rPr>
          <w:rFonts w:ascii="Arial" w:hAnsi="Arial" w:cs="Arial"/>
          <w:noProof/>
          <w:color w:val="004990"/>
          <w:spacing w:val="-3"/>
          <w:sz w:val="27"/>
          <w:szCs w:val="27"/>
        </w:rPr>
        <w:drawing>
          <wp:inline distT="0" distB="0" distL="0" distR="0" wp14:anchorId="7273A812" wp14:editId="5A03AD41">
            <wp:extent cx="3893127" cy="1481551"/>
            <wp:effectExtent l="0" t="0" r="0" b="4445"/>
            <wp:docPr id="11" name="Picture 11" descr="California Special Districts Association logo. This will take you to the homep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Special Districts Association logo. This will take you to the homepag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3127" cy="1481551"/>
                    </a:xfrm>
                    <a:prstGeom prst="rect">
                      <a:avLst/>
                    </a:prstGeom>
                    <a:noFill/>
                    <a:ln>
                      <a:noFill/>
                    </a:ln>
                  </pic:spPr>
                </pic:pic>
              </a:graphicData>
            </a:graphic>
          </wp:inline>
        </w:drawing>
      </w:r>
    </w:p>
    <w:p w:rsidR="008211E3" w:rsidRDefault="008211E3" w:rsidP="008211E3">
      <w:pPr>
        <w:pStyle w:val="Heading2"/>
        <w:spacing w:before="0" w:beforeAutospacing="0" w:after="120" w:afterAutospacing="0"/>
        <w:textAlignment w:val="center"/>
        <w:rPr>
          <w:rFonts w:ascii="Arial" w:hAnsi="Arial" w:cs="Arial"/>
          <w:color w:val="50514F"/>
          <w:spacing w:val="-3"/>
          <w:sz w:val="39"/>
          <w:szCs w:val="39"/>
        </w:rPr>
      </w:pPr>
      <w:r>
        <w:rPr>
          <w:rFonts w:ascii="Arial" w:hAnsi="Arial" w:cs="Arial"/>
          <w:color w:val="50514F"/>
          <w:spacing w:val="-3"/>
          <w:sz w:val="39"/>
          <w:szCs w:val="39"/>
        </w:rPr>
        <w:t>2021 New Laws Series, Part 8: The Brown Act Meets Social Media</w:t>
      </w:r>
    </w:p>
    <w:p w:rsidR="008211E3" w:rsidRDefault="008211E3" w:rsidP="008211E3">
      <w:pPr>
        <w:pStyle w:val="Heading4"/>
        <w:spacing w:before="0" w:after="120"/>
        <w:textAlignment w:val="center"/>
        <w:rPr>
          <w:rFonts w:ascii="Arial" w:hAnsi="Arial" w:cs="Arial"/>
          <w:color w:val="50514F"/>
          <w:spacing w:val="-3"/>
          <w:sz w:val="30"/>
          <w:szCs w:val="30"/>
        </w:rPr>
      </w:pPr>
      <w:r>
        <w:rPr>
          <w:rFonts w:ascii="Arial" w:hAnsi="Arial" w:cs="Arial"/>
          <w:noProof/>
          <w:color w:val="004990"/>
          <w:spacing w:val="-3"/>
          <w:sz w:val="30"/>
          <w:szCs w:val="30"/>
        </w:rPr>
        <w:lastRenderedPageBreak/>
        <w:drawing>
          <wp:inline distT="0" distB="0" distL="0" distR="0" wp14:anchorId="5A1A740C" wp14:editId="43E2DD9B">
            <wp:extent cx="1101436" cy="1101436"/>
            <wp:effectExtent l="0" t="0" r="3810" b="3810"/>
            <wp:docPr id="9" name="Picture 9" descr="https://d132x6oi8ychic.cloudfront.net/higherlogic/directory/imagedisplay/5450b4af-8ecd-4c85-aabe-9096816a4531/f1ac741c-1c26-4241-9e44-ea5732bc340e/200/200/63857427784847000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Copy_ctl04_ucPermission_ProfileAvatar_imgDisplay" descr="https://d132x6oi8ychic.cloudfront.net/higherlogic/directory/imagedisplay/5450b4af-8ecd-4c85-aabe-9096816a4531/f1ac741c-1c26-4241-9e44-ea5732bc340e/200/200/638574277848470000">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1436" cy="1101436"/>
                    </a:xfrm>
                    <a:prstGeom prst="rect">
                      <a:avLst/>
                    </a:prstGeom>
                    <a:noFill/>
                    <a:ln>
                      <a:noFill/>
                    </a:ln>
                  </pic:spPr>
                </pic:pic>
              </a:graphicData>
            </a:graphic>
          </wp:inline>
        </w:drawing>
      </w:r>
      <w:r>
        <w:rPr>
          <w:rStyle w:val="profile-avatar"/>
          <w:rFonts w:ascii="Arial" w:hAnsi="Arial" w:cs="Arial"/>
          <w:color w:val="50514F"/>
          <w:spacing w:val="-3"/>
          <w:sz w:val="30"/>
          <w:szCs w:val="30"/>
        </w:rPr>
        <w:t> </w:t>
      </w:r>
      <w:r>
        <w:rPr>
          <w:rStyle w:val="titleheading"/>
          <w:rFonts w:ascii="Arial" w:hAnsi="Arial" w:cs="Arial"/>
          <w:color w:val="50514F"/>
          <w:spacing w:val="-3"/>
          <w:sz w:val="30"/>
          <w:szCs w:val="30"/>
        </w:rPr>
        <w:t>By</w:t>
      </w:r>
      <w:r>
        <w:rPr>
          <w:rFonts w:ascii="Arial" w:hAnsi="Arial" w:cs="Arial"/>
          <w:color w:val="50514F"/>
          <w:spacing w:val="-3"/>
          <w:sz w:val="30"/>
          <w:szCs w:val="30"/>
        </w:rPr>
        <w:t> </w:t>
      </w:r>
      <w:hyperlink r:id="rId13" w:history="1">
        <w:r>
          <w:rPr>
            <w:rStyle w:val="Hyperlink"/>
            <w:rFonts w:ascii="Arial" w:hAnsi="Arial" w:cs="Arial"/>
            <w:b w:val="0"/>
            <w:bCs w:val="0"/>
            <w:color w:val="004990"/>
            <w:spacing w:val="-3"/>
            <w:sz w:val="30"/>
            <w:szCs w:val="30"/>
          </w:rPr>
          <w:t xml:space="preserve">Kristin </w:t>
        </w:r>
        <w:proofErr w:type="spellStart"/>
        <w:r>
          <w:rPr>
            <w:rStyle w:val="Hyperlink"/>
            <w:rFonts w:ascii="Arial" w:hAnsi="Arial" w:cs="Arial"/>
            <w:b w:val="0"/>
            <w:bCs w:val="0"/>
            <w:color w:val="004990"/>
            <w:spacing w:val="-3"/>
            <w:sz w:val="30"/>
            <w:szCs w:val="30"/>
          </w:rPr>
          <w:t>Withrow</w:t>
        </w:r>
        <w:proofErr w:type="spellEnd"/>
      </w:hyperlink>
      <w:r>
        <w:rPr>
          <w:rFonts w:ascii="Arial" w:hAnsi="Arial" w:cs="Arial"/>
          <w:color w:val="50514F"/>
          <w:spacing w:val="-3"/>
          <w:sz w:val="30"/>
          <w:szCs w:val="30"/>
        </w:rPr>
        <w:t> </w:t>
      </w:r>
      <w:r>
        <w:rPr>
          <w:rStyle w:val="titleheading"/>
          <w:rFonts w:ascii="Arial" w:hAnsi="Arial" w:cs="Arial"/>
          <w:color w:val="50514F"/>
          <w:spacing w:val="-3"/>
          <w:sz w:val="30"/>
          <w:szCs w:val="30"/>
        </w:rPr>
        <w:t>posted</w:t>
      </w:r>
      <w:r>
        <w:rPr>
          <w:rFonts w:ascii="Arial" w:hAnsi="Arial" w:cs="Arial"/>
          <w:color w:val="50514F"/>
          <w:spacing w:val="-3"/>
          <w:sz w:val="30"/>
          <w:szCs w:val="30"/>
        </w:rPr>
        <w:t> 11-30-2020 03:34 PM</w:t>
      </w:r>
    </w:p>
    <w:p w:rsidR="008211E3" w:rsidRDefault="008211E3" w:rsidP="008211E3">
      <w:pPr>
        <w:pStyle w:val="Heading2"/>
        <w:spacing w:before="0" w:beforeAutospacing="0" w:after="120" w:afterAutospacing="0"/>
        <w:textAlignment w:val="center"/>
        <w:rPr>
          <w:rFonts w:ascii="Arial" w:hAnsi="Arial" w:cs="Arial"/>
          <w:color w:val="50514F"/>
          <w:spacing w:val="-3"/>
          <w:sz w:val="39"/>
          <w:szCs w:val="39"/>
        </w:rPr>
      </w:pPr>
      <w:r>
        <w:rPr>
          <w:rFonts w:ascii="Arial" w:hAnsi="Arial" w:cs="Arial"/>
          <w:color w:val="50514F"/>
          <w:spacing w:val="-3"/>
          <w:sz w:val="39"/>
          <w:szCs w:val="39"/>
        </w:rPr>
        <w:t>The Brown Act Meets Social Media</w:t>
      </w:r>
    </w:p>
    <w:p w:rsidR="008211E3" w:rsidRDefault="008211E3" w:rsidP="008211E3">
      <w:pPr>
        <w:pStyle w:val="NormalWeb"/>
        <w:spacing w:before="0" w:beforeAutospacing="0" w:after="120" w:afterAutospacing="0"/>
        <w:rPr>
          <w:rFonts w:ascii="Arial" w:hAnsi="Arial" w:cs="Arial"/>
          <w:color w:val="50514F"/>
          <w:spacing w:val="-3"/>
          <w:sz w:val="27"/>
          <w:szCs w:val="27"/>
        </w:rPr>
      </w:pPr>
      <w:r>
        <w:rPr>
          <w:rFonts w:ascii="Arial" w:hAnsi="Arial" w:cs="Arial"/>
          <w:noProof/>
          <w:color w:val="50514F"/>
          <w:spacing w:val="-3"/>
          <w:sz w:val="39"/>
          <w:szCs w:val="39"/>
        </w:rPr>
        <w:drawing>
          <wp:anchor distT="0" distB="0" distL="114300" distR="114300" simplePos="0" relativeHeight="251658240" behindDoc="0" locked="0" layoutInCell="1" allowOverlap="1" wp14:anchorId="715C56B3" wp14:editId="7E771798">
            <wp:simplePos x="0" y="0"/>
            <wp:positionH relativeFrom="column">
              <wp:posOffset>4543425</wp:posOffset>
            </wp:positionH>
            <wp:positionV relativeFrom="paragraph">
              <wp:posOffset>316230</wp:posOffset>
            </wp:positionV>
            <wp:extent cx="1627505" cy="2232660"/>
            <wp:effectExtent l="0" t="0" r="0" b="0"/>
            <wp:wrapSquare wrapText="bothSides"/>
            <wp:docPr id="8" name="Picture 8" descr="https://higherlogicdownload.s3.amazonaws.com/CSDA/UploadedImages/5f046968-96f0-4b44-9fcd-e593c5b2b046/New_Law_Series_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igherlogicdownload.s3.amazonaws.com/CSDA/UploadedImages/5f046968-96f0-4b44-9fcd-e593c5b2b046/New_Law_Series_202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7505" cy="223266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rong"/>
          <w:rFonts w:ascii="Arial" w:hAnsi="Arial" w:cs="Arial"/>
          <w:i/>
          <w:iCs/>
          <w:color w:val="50514F"/>
          <w:spacing w:val="-3"/>
          <w:sz w:val="27"/>
          <w:szCs w:val="27"/>
        </w:rPr>
        <w:t xml:space="preserve">What Public Officials Can and Cannot Post on Social Media </w:t>
      </w:r>
      <w:proofErr w:type="gramStart"/>
      <w:r>
        <w:rPr>
          <w:rStyle w:val="Strong"/>
          <w:rFonts w:ascii="Arial" w:hAnsi="Arial" w:cs="Arial"/>
          <w:i/>
          <w:iCs/>
          <w:color w:val="50514F"/>
          <w:spacing w:val="-3"/>
          <w:sz w:val="27"/>
          <w:szCs w:val="27"/>
        </w:rPr>
        <w:t>Under</w:t>
      </w:r>
      <w:proofErr w:type="gramEnd"/>
      <w:r>
        <w:rPr>
          <w:rStyle w:val="Strong"/>
          <w:rFonts w:ascii="Arial" w:hAnsi="Arial" w:cs="Arial"/>
          <w:i/>
          <w:iCs/>
          <w:color w:val="50514F"/>
          <w:spacing w:val="-3"/>
          <w:sz w:val="27"/>
          <w:szCs w:val="27"/>
        </w:rPr>
        <w:t xml:space="preserve"> the Recently Enacted AB 992</w:t>
      </w:r>
    </w:p>
    <w:p w:rsidR="008211E3" w:rsidRDefault="008211E3" w:rsidP="008211E3">
      <w:pPr>
        <w:pStyle w:val="NormalWeb"/>
        <w:spacing w:before="0" w:beforeAutospacing="0" w:after="120" w:afterAutospacing="0"/>
        <w:rPr>
          <w:rFonts w:ascii="Arial" w:hAnsi="Arial" w:cs="Arial"/>
          <w:color w:val="50514F"/>
          <w:spacing w:val="-3"/>
          <w:sz w:val="27"/>
          <w:szCs w:val="27"/>
        </w:rPr>
      </w:pPr>
      <w:r>
        <w:rPr>
          <w:rStyle w:val="Emphasis"/>
          <w:rFonts w:ascii="Arial" w:eastAsiaTheme="majorEastAsia" w:hAnsi="Arial" w:cs="Arial"/>
          <w:color w:val="50514F"/>
          <w:spacing w:val="-3"/>
          <w:sz w:val="27"/>
          <w:szCs w:val="27"/>
        </w:rPr>
        <w:t xml:space="preserve">By Hong Dao Nguyen and Albert Maldonado, Attorneys, Best </w:t>
      </w:r>
      <w:proofErr w:type="spellStart"/>
      <w:r>
        <w:rPr>
          <w:rStyle w:val="Emphasis"/>
          <w:rFonts w:ascii="Arial" w:eastAsiaTheme="majorEastAsia" w:hAnsi="Arial" w:cs="Arial"/>
          <w:color w:val="50514F"/>
          <w:spacing w:val="-3"/>
          <w:sz w:val="27"/>
          <w:szCs w:val="27"/>
        </w:rPr>
        <w:t>Best</w:t>
      </w:r>
      <w:proofErr w:type="spellEnd"/>
      <w:r>
        <w:rPr>
          <w:rStyle w:val="Emphasis"/>
          <w:rFonts w:ascii="Arial" w:eastAsiaTheme="majorEastAsia" w:hAnsi="Arial" w:cs="Arial"/>
          <w:color w:val="50514F"/>
          <w:spacing w:val="-3"/>
          <w:sz w:val="27"/>
          <w:szCs w:val="27"/>
        </w:rPr>
        <w:t xml:space="preserve"> &amp; Krieger LLP</w:t>
      </w:r>
    </w:p>
    <w:p w:rsidR="008211E3" w:rsidRDefault="008211E3" w:rsidP="008211E3">
      <w:pPr>
        <w:pStyle w:val="NormalWeb"/>
        <w:spacing w:before="0" w:beforeAutospacing="0" w:after="120" w:afterAutospacing="0"/>
        <w:rPr>
          <w:rFonts w:ascii="Arial" w:hAnsi="Arial" w:cs="Arial"/>
          <w:color w:val="50514F"/>
          <w:spacing w:val="-3"/>
          <w:sz w:val="27"/>
          <w:szCs w:val="27"/>
        </w:rPr>
      </w:pPr>
      <w:r>
        <w:rPr>
          <w:rFonts w:ascii="Arial" w:hAnsi="Arial" w:cs="Arial"/>
          <w:color w:val="50514F"/>
          <w:spacing w:val="-3"/>
          <w:sz w:val="27"/>
          <w:szCs w:val="27"/>
        </w:rPr>
        <w:t>Public officials must continue to be vigilant if they post on social media sites about agency-related matters. However, recently enacted legislation, AB 992, aimed at updating the Brown Act to meet today’s social media environment, provides greater guidance for public officials.</w:t>
      </w:r>
    </w:p>
    <w:p w:rsidR="008211E3" w:rsidRDefault="008211E3" w:rsidP="008211E3">
      <w:pPr>
        <w:pStyle w:val="NormalWeb"/>
        <w:spacing w:before="0" w:beforeAutospacing="0" w:after="120" w:afterAutospacing="0"/>
        <w:rPr>
          <w:rFonts w:ascii="Arial" w:hAnsi="Arial" w:cs="Arial"/>
          <w:color w:val="50514F"/>
          <w:spacing w:val="-3"/>
          <w:sz w:val="27"/>
          <w:szCs w:val="27"/>
        </w:rPr>
      </w:pPr>
      <w:r>
        <w:rPr>
          <w:rFonts w:ascii="Arial" w:hAnsi="Arial" w:cs="Arial"/>
          <w:color w:val="50514F"/>
          <w:spacing w:val="-3"/>
          <w:sz w:val="27"/>
          <w:szCs w:val="27"/>
        </w:rPr>
        <w:t>Prior to AB 992, public officials across the state received mixed messages and conflicting guidance from their various counsels on what could be posted, “liked,” or shared on Facebook and other social media websites. These conflicting messages sometimes led to paralysis and some public officials avoiding communication on social media. While the public is increasingly receiving their news and community information from social media, some public agency officials have been noticeably absent from that communication medium. AB 992 was drafted and passed in the hopes of providing greater clarity on the actions public officials can and cannot take on social media, thereby encouraging greater communication and transparency with the public.</w:t>
      </w:r>
    </w:p>
    <w:p w:rsidR="008211E3" w:rsidRDefault="008211E3" w:rsidP="008211E3">
      <w:pPr>
        <w:pStyle w:val="NormalWeb"/>
        <w:spacing w:before="0" w:beforeAutospacing="0" w:after="120" w:afterAutospacing="0"/>
        <w:rPr>
          <w:rFonts w:ascii="Arial" w:hAnsi="Arial" w:cs="Arial"/>
          <w:color w:val="50514F"/>
          <w:spacing w:val="-3"/>
          <w:sz w:val="27"/>
          <w:szCs w:val="27"/>
        </w:rPr>
      </w:pPr>
      <w:r>
        <w:rPr>
          <w:rFonts w:ascii="Arial" w:hAnsi="Arial" w:cs="Arial"/>
          <w:color w:val="50514F"/>
          <w:spacing w:val="-3"/>
          <w:sz w:val="27"/>
          <w:szCs w:val="27"/>
        </w:rPr>
        <w:t>The Brown Act, a transparency law, generally provides that legislative bodies must have noticed and open meetings to discuss and transact agency business. Until AB 992 was signed into law in September, the Brown Act was silent regarding communications on social media.</w:t>
      </w:r>
    </w:p>
    <w:p w:rsidR="008211E3" w:rsidRDefault="008211E3" w:rsidP="008211E3">
      <w:pPr>
        <w:pStyle w:val="NormalWeb"/>
        <w:spacing w:before="0" w:beforeAutospacing="0" w:after="120" w:afterAutospacing="0"/>
        <w:rPr>
          <w:rFonts w:ascii="Arial" w:hAnsi="Arial" w:cs="Arial"/>
          <w:color w:val="50514F"/>
          <w:spacing w:val="-3"/>
          <w:sz w:val="27"/>
          <w:szCs w:val="27"/>
        </w:rPr>
      </w:pPr>
      <w:r>
        <w:rPr>
          <w:rFonts w:ascii="Arial" w:hAnsi="Arial" w:cs="Arial"/>
          <w:color w:val="50514F"/>
          <w:spacing w:val="-3"/>
          <w:sz w:val="27"/>
          <w:szCs w:val="27"/>
        </w:rPr>
        <w:t xml:space="preserve">AB 992 amends Government Code section 54952.2 and clarifies that a public official may communicate on social media platforms to answer questions, provide information to the public or to solicit information from the public regarding a matter within the legislative body’s subject matter jurisdiction. But those communications are only allowed if members of the same legislative body do not use a social media platform to discuss official business among </w:t>
      </w:r>
      <w:proofErr w:type="gramStart"/>
      <w:r>
        <w:rPr>
          <w:rFonts w:ascii="Arial" w:hAnsi="Arial" w:cs="Arial"/>
          <w:color w:val="50514F"/>
          <w:spacing w:val="-3"/>
          <w:sz w:val="27"/>
          <w:szCs w:val="27"/>
        </w:rPr>
        <w:t>themselves</w:t>
      </w:r>
      <w:proofErr w:type="gramEnd"/>
      <w:r>
        <w:rPr>
          <w:rFonts w:ascii="Arial" w:hAnsi="Arial" w:cs="Arial"/>
          <w:color w:val="50514F"/>
          <w:spacing w:val="-3"/>
          <w:sz w:val="27"/>
          <w:szCs w:val="27"/>
        </w:rPr>
        <w:t xml:space="preserve">. “Discuss among themselves” means </w:t>
      </w:r>
      <w:r>
        <w:rPr>
          <w:rFonts w:ascii="Arial" w:hAnsi="Arial" w:cs="Arial"/>
          <w:color w:val="50514F"/>
          <w:spacing w:val="-3"/>
          <w:sz w:val="27"/>
          <w:szCs w:val="27"/>
        </w:rPr>
        <w:lastRenderedPageBreak/>
        <w:t xml:space="preserve">making posts, commenting, and even using digital icons that express reactions to communications (i.e., </w:t>
      </w:r>
      <w:proofErr w:type="spellStart"/>
      <w:r>
        <w:rPr>
          <w:rFonts w:ascii="Arial" w:hAnsi="Arial" w:cs="Arial"/>
          <w:color w:val="50514F"/>
          <w:spacing w:val="-3"/>
          <w:sz w:val="27"/>
          <w:szCs w:val="27"/>
        </w:rPr>
        <w:t>emojis</w:t>
      </w:r>
      <w:proofErr w:type="spellEnd"/>
      <w:r>
        <w:rPr>
          <w:rFonts w:ascii="Arial" w:hAnsi="Arial" w:cs="Arial"/>
          <w:color w:val="50514F"/>
          <w:spacing w:val="-3"/>
          <w:sz w:val="27"/>
          <w:szCs w:val="27"/>
        </w:rPr>
        <w:t>) made by other members of the legislative body.</w:t>
      </w:r>
    </w:p>
    <w:p w:rsidR="008211E3" w:rsidRDefault="008211E3" w:rsidP="008211E3">
      <w:pPr>
        <w:pStyle w:val="NormalWeb"/>
        <w:spacing w:before="0" w:beforeAutospacing="0" w:after="120" w:afterAutospacing="0"/>
        <w:rPr>
          <w:rFonts w:ascii="Arial" w:hAnsi="Arial" w:cs="Arial"/>
          <w:color w:val="50514F"/>
          <w:spacing w:val="-3"/>
          <w:sz w:val="27"/>
          <w:szCs w:val="27"/>
        </w:rPr>
      </w:pPr>
      <w:r>
        <w:rPr>
          <w:rFonts w:ascii="Arial" w:hAnsi="Arial" w:cs="Arial"/>
          <w:color w:val="50514F"/>
          <w:spacing w:val="-3"/>
          <w:sz w:val="27"/>
          <w:szCs w:val="27"/>
        </w:rPr>
        <w:t>Notably, AB 992 is stricter about social media contacts between public officials than in-person contacts. For example, under the Brown Act, two public officials of the same agency could talk face-to-face about a public agency matter without running afoul of the law. However, AB 992 prohibits a member of a legislative body from responding “directly to any communication on an Internet-based social media platform” regarding an agency matter if the communication is “made, posted, or shared by any other member of the legislative body.”</w:t>
      </w:r>
    </w:p>
    <w:p w:rsidR="00E159B8" w:rsidRDefault="008211E3" w:rsidP="008211E3">
      <w:pPr>
        <w:pStyle w:val="NormalWeb"/>
        <w:spacing w:before="0" w:beforeAutospacing="0" w:after="120" w:afterAutospacing="0"/>
        <w:rPr>
          <w:rFonts w:ascii="Arial" w:hAnsi="Arial" w:cs="Arial"/>
          <w:color w:val="50514F"/>
          <w:spacing w:val="-3"/>
          <w:sz w:val="27"/>
          <w:szCs w:val="27"/>
        </w:rPr>
      </w:pPr>
      <w:r>
        <w:rPr>
          <w:rFonts w:ascii="Arial" w:hAnsi="Arial" w:cs="Arial"/>
          <w:color w:val="50514F"/>
          <w:spacing w:val="-3"/>
          <w:sz w:val="27"/>
          <w:szCs w:val="27"/>
        </w:rPr>
        <w:t>Questions are already arising regarding what social media communications are now allowed under the law. The following includes some questions and answers to unpack AB 992:</w:t>
      </w:r>
    </w:p>
    <w:p w:rsidR="008211E3" w:rsidRDefault="008211E3" w:rsidP="008211E3">
      <w:pPr>
        <w:pStyle w:val="NormalWeb"/>
        <w:spacing w:before="0" w:beforeAutospacing="0" w:after="120" w:afterAutospacing="0"/>
        <w:rPr>
          <w:rFonts w:ascii="Arial" w:hAnsi="Arial" w:cs="Arial"/>
          <w:color w:val="50514F"/>
          <w:spacing w:val="-3"/>
          <w:sz w:val="27"/>
          <w:szCs w:val="27"/>
        </w:rPr>
      </w:pPr>
      <w:r>
        <w:rPr>
          <w:rStyle w:val="Strong"/>
          <w:rFonts w:ascii="Arial" w:hAnsi="Arial" w:cs="Arial"/>
          <w:color w:val="50514F"/>
          <w:spacing w:val="-3"/>
          <w:sz w:val="27"/>
          <w:szCs w:val="27"/>
        </w:rPr>
        <w:t>Question</w:t>
      </w:r>
      <w:r>
        <w:rPr>
          <w:rFonts w:ascii="Arial" w:hAnsi="Arial" w:cs="Arial"/>
          <w:color w:val="50514F"/>
          <w:spacing w:val="-3"/>
          <w:sz w:val="27"/>
          <w:szCs w:val="27"/>
        </w:rPr>
        <w:t>: To what kinds of social media platforms does AB 992 apply?</w:t>
      </w:r>
      <w:bookmarkStart w:id="0" w:name="_GoBack"/>
      <w:bookmarkEnd w:id="0"/>
    </w:p>
    <w:p w:rsidR="008211E3" w:rsidRDefault="008211E3" w:rsidP="008211E3">
      <w:pPr>
        <w:pStyle w:val="NormalWeb"/>
        <w:spacing w:before="0" w:beforeAutospacing="0" w:after="120" w:afterAutospacing="0"/>
        <w:rPr>
          <w:rFonts w:ascii="Arial" w:hAnsi="Arial" w:cs="Arial"/>
          <w:color w:val="50514F"/>
          <w:spacing w:val="-3"/>
          <w:sz w:val="27"/>
          <w:szCs w:val="27"/>
        </w:rPr>
      </w:pPr>
      <w:r>
        <w:rPr>
          <w:rStyle w:val="Strong"/>
          <w:rFonts w:ascii="Arial" w:hAnsi="Arial" w:cs="Arial"/>
          <w:color w:val="50514F"/>
          <w:spacing w:val="-3"/>
          <w:sz w:val="27"/>
          <w:szCs w:val="27"/>
        </w:rPr>
        <w:t>Answer</w:t>
      </w:r>
      <w:r>
        <w:rPr>
          <w:rFonts w:ascii="Arial" w:hAnsi="Arial" w:cs="Arial"/>
          <w:color w:val="50514F"/>
          <w:spacing w:val="-3"/>
          <w:sz w:val="27"/>
          <w:szCs w:val="27"/>
        </w:rPr>
        <w:t>: AB 992 applies to Internet-based social media platforms that are “open and accessible to the public.” “Open and accessible to the public” means “that members of the general public have the ability to access and participate, free of charge, in the social media platform without the approval by the social media platform or a person or entity other than the social media platform, including any forum and chatroom, and cannot be blocked from doing so, except when the Internet-based social media platform determines that an individual violated its protocols or rules.”</w:t>
      </w:r>
    </w:p>
    <w:p w:rsidR="008211E3" w:rsidRDefault="008211E3" w:rsidP="008211E3">
      <w:pPr>
        <w:pStyle w:val="NormalWeb"/>
        <w:spacing w:before="0" w:beforeAutospacing="0" w:after="120" w:afterAutospacing="0"/>
        <w:rPr>
          <w:rFonts w:ascii="Arial" w:hAnsi="Arial" w:cs="Arial"/>
          <w:color w:val="50514F"/>
          <w:spacing w:val="-3"/>
          <w:sz w:val="27"/>
          <w:szCs w:val="27"/>
        </w:rPr>
      </w:pPr>
      <w:r>
        <w:rPr>
          <w:rFonts w:ascii="Arial" w:hAnsi="Arial" w:cs="Arial"/>
          <w:color w:val="50514F"/>
          <w:spacing w:val="-3"/>
          <w:sz w:val="27"/>
          <w:szCs w:val="27"/>
        </w:rPr>
        <w:t xml:space="preserve">Practically, those platforms include, but are not limited to, Snapchat, Instagram, Facebook, Twitter, blogs, </w:t>
      </w:r>
      <w:proofErr w:type="spellStart"/>
      <w:r>
        <w:rPr>
          <w:rFonts w:ascii="Arial" w:hAnsi="Arial" w:cs="Arial"/>
          <w:color w:val="50514F"/>
          <w:spacing w:val="-3"/>
          <w:sz w:val="27"/>
          <w:szCs w:val="27"/>
        </w:rPr>
        <w:t>TikTok</w:t>
      </w:r>
      <w:proofErr w:type="spellEnd"/>
      <w:r>
        <w:rPr>
          <w:rFonts w:ascii="Arial" w:hAnsi="Arial" w:cs="Arial"/>
          <w:color w:val="50514F"/>
          <w:spacing w:val="-3"/>
          <w:sz w:val="27"/>
          <w:szCs w:val="27"/>
        </w:rPr>
        <w:t xml:space="preserve"> and Reddit. That means AB 992 could affect social media commenting, retweeting, liking, disliking, responding with positive or negative </w:t>
      </w:r>
      <w:proofErr w:type="spellStart"/>
      <w:r>
        <w:rPr>
          <w:rFonts w:ascii="Arial" w:hAnsi="Arial" w:cs="Arial"/>
          <w:color w:val="50514F"/>
          <w:spacing w:val="-3"/>
          <w:sz w:val="27"/>
          <w:szCs w:val="27"/>
        </w:rPr>
        <w:t>emojis</w:t>
      </w:r>
      <w:proofErr w:type="spellEnd"/>
      <w:r>
        <w:rPr>
          <w:rFonts w:ascii="Arial" w:hAnsi="Arial" w:cs="Arial"/>
          <w:color w:val="50514F"/>
          <w:spacing w:val="-3"/>
          <w:sz w:val="27"/>
          <w:szCs w:val="27"/>
        </w:rPr>
        <w:t xml:space="preserve"> and/or screenshotting (photographing) and reposting.</w:t>
      </w:r>
    </w:p>
    <w:p w:rsidR="008211E3" w:rsidRDefault="008211E3" w:rsidP="008211E3">
      <w:pPr>
        <w:pStyle w:val="NormalWeb"/>
        <w:spacing w:before="0" w:beforeAutospacing="0" w:after="120" w:afterAutospacing="0"/>
        <w:rPr>
          <w:rFonts w:ascii="Arial" w:hAnsi="Arial" w:cs="Arial"/>
          <w:color w:val="50514F"/>
          <w:spacing w:val="-3"/>
          <w:sz w:val="27"/>
          <w:szCs w:val="27"/>
        </w:rPr>
      </w:pPr>
      <w:r>
        <w:rPr>
          <w:rStyle w:val="Strong"/>
          <w:rFonts w:ascii="Arial" w:hAnsi="Arial" w:cs="Arial"/>
          <w:color w:val="50514F"/>
          <w:spacing w:val="-3"/>
          <w:sz w:val="27"/>
          <w:szCs w:val="27"/>
        </w:rPr>
        <w:t>Question: </w:t>
      </w:r>
      <w:r>
        <w:rPr>
          <w:rFonts w:ascii="Arial" w:hAnsi="Arial" w:cs="Arial"/>
          <w:color w:val="50514F"/>
          <w:spacing w:val="-3"/>
          <w:sz w:val="27"/>
          <w:szCs w:val="27"/>
        </w:rPr>
        <w:t>Does AB 992 prohibit public officials from commenting, sharing, or liking a social media post that was posted by the public agency on its own social media platform?</w:t>
      </w:r>
    </w:p>
    <w:p w:rsidR="008211E3" w:rsidRDefault="008211E3" w:rsidP="008211E3">
      <w:pPr>
        <w:pStyle w:val="NormalWeb"/>
        <w:spacing w:before="0" w:beforeAutospacing="0" w:after="120" w:afterAutospacing="0"/>
        <w:rPr>
          <w:rFonts w:ascii="Arial" w:hAnsi="Arial" w:cs="Arial"/>
          <w:color w:val="50514F"/>
          <w:spacing w:val="-3"/>
          <w:sz w:val="27"/>
          <w:szCs w:val="27"/>
        </w:rPr>
      </w:pPr>
      <w:r>
        <w:rPr>
          <w:rStyle w:val="Strong"/>
          <w:rFonts w:ascii="Arial" w:hAnsi="Arial" w:cs="Arial"/>
          <w:color w:val="50514F"/>
          <w:spacing w:val="-3"/>
          <w:sz w:val="27"/>
          <w:szCs w:val="27"/>
        </w:rPr>
        <w:t>Answer:</w:t>
      </w:r>
      <w:r>
        <w:rPr>
          <w:rFonts w:ascii="Arial" w:hAnsi="Arial" w:cs="Arial"/>
          <w:color w:val="50514F"/>
          <w:spacing w:val="-3"/>
          <w:sz w:val="27"/>
          <w:szCs w:val="27"/>
        </w:rPr>
        <w:t> No, AB 992 does not prohibit a public official from commenting, sharing, or liking a social media post that was posted by the official’s public agency. For example, if a public official wants to share his or her agency’s post about water conservation, the official could still do that. AB 992 expressly allows a public official to communicate on social media platforms to answer questions, provide information to the public or to solicit information from the public regarding a matter within the legislative body’s subject matter jurisdiction.</w:t>
      </w:r>
    </w:p>
    <w:p w:rsidR="008211E3" w:rsidRDefault="008211E3" w:rsidP="008211E3">
      <w:pPr>
        <w:pStyle w:val="NormalWeb"/>
        <w:spacing w:before="0" w:beforeAutospacing="0" w:after="120" w:afterAutospacing="0"/>
        <w:rPr>
          <w:rFonts w:ascii="Arial" w:hAnsi="Arial" w:cs="Arial"/>
          <w:color w:val="50514F"/>
          <w:spacing w:val="-3"/>
          <w:sz w:val="27"/>
          <w:szCs w:val="27"/>
        </w:rPr>
      </w:pPr>
      <w:r>
        <w:rPr>
          <w:rFonts w:ascii="Arial" w:hAnsi="Arial" w:cs="Arial"/>
          <w:color w:val="50514F"/>
          <w:spacing w:val="-3"/>
          <w:sz w:val="27"/>
          <w:szCs w:val="27"/>
        </w:rPr>
        <w:t xml:space="preserve">An issue may arise, however, if one director shares his or her agency’s post on water conservation, and another director from the same board gives it </w:t>
      </w:r>
      <w:proofErr w:type="gramStart"/>
      <w:r>
        <w:rPr>
          <w:rFonts w:ascii="Arial" w:hAnsi="Arial" w:cs="Arial"/>
          <w:color w:val="50514F"/>
          <w:spacing w:val="-3"/>
          <w:sz w:val="27"/>
          <w:szCs w:val="27"/>
        </w:rPr>
        <w:t>a thumbs</w:t>
      </w:r>
      <w:proofErr w:type="gramEnd"/>
      <w:r>
        <w:rPr>
          <w:rFonts w:ascii="Arial" w:hAnsi="Arial" w:cs="Arial"/>
          <w:color w:val="50514F"/>
          <w:spacing w:val="-3"/>
          <w:sz w:val="27"/>
          <w:szCs w:val="27"/>
        </w:rPr>
        <w:t xml:space="preserve"> up. That would likely be a prohibited direct communication on social media.</w:t>
      </w:r>
    </w:p>
    <w:p w:rsidR="008211E3" w:rsidRDefault="008211E3" w:rsidP="008211E3">
      <w:pPr>
        <w:pStyle w:val="NormalWeb"/>
        <w:spacing w:before="0" w:beforeAutospacing="0" w:after="120" w:afterAutospacing="0"/>
        <w:rPr>
          <w:rFonts w:ascii="Arial" w:hAnsi="Arial" w:cs="Arial"/>
          <w:color w:val="50514F"/>
          <w:spacing w:val="-3"/>
          <w:sz w:val="27"/>
          <w:szCs w:val="27"/>
        </w:rPr>
      </w:pPr>
      <w:r>
        <w:rPr>
          <w:rStyle w:val="Strong"/>
          <w:rFonts w:ascii="Arial" w:hAnsi="Arial" w:cs="Arial"/>
          <w:color w:val="50514F"/>
          <w:spacing w:val="-3"/>
          <w:sz w:val="27"/>
          <w:szCs w:val="27"/>
        </w:rPr>
        <w:lastRenderedPageBreak/>
        <w:t>Question: </w:t>
      </w:r>
      <w:r>
        <w:rPr>
          <w:rFonts w:ascii="Arial" w:hAnsi="Arial" w:cs="Arial"/>
          <w:color w:val="50514F"/>
          <w:spacing w:val="-3"/>
          <w:sz w:val="27"/>
          <w:szCs w:val="27"/>
        </w:rPr>
        <w:t>What if Director A posts about an agency matter, a member of the public then comments on the post, and then Director B replies to the public comment?</w:t>
      </w:r>
    </w:p>
    <w:p w:rsidR="008211E3" w:rsidRDefault="008211E3" w:rsidP="008211E3">
      <w:pPr>
        <w:pStyle w:val="NormalWeb"/>
        <w:spacing w:before="0" w:beforeAutospacing="0" w:after="120" w:afterAutospacing="0"/>
        <w:rPr>
          <w:rFonts w:ascii="Arial" w:hAnsi="Arial" w:cs="Arial"/>
          <w:color w:val="50514F"/>
          <w:spacing w:val="-3"/>
          <w:sz w:val="27"/>
          <w:szCs w:val="27"/>
        </w:rPr>
      </w:pPr>
      <w:r>
        <w:rPr>
          <w:rStyle w:val="Strong"/>
          <w:rFonts w:ascii="Arial" w:hAnsi="Arial" w:cs="Arial"/>
          <w:color w:val="50514F"/>
          <w:spacing w:val="-3"/>
          <w:sz w:val="27"/>
          <w:szCs w:val="27"/>
        </w:rPr>
        <w:t>Answer</w:t>
      </w:r>
      <w:r>
        <w:rPr>
          <w:rFonts w:ascii="Arial" w:hAnsi="Arial" w:cs="Arial"/>
          <w:color w:val="50514F"/>
          <w:spacing w:val="-3"/>
          <w:sz w:val="27"/>
          <w:szCs w:val="27"/>
        </w:rPr>
        <w:t>: It is unclear whether the above scenario would violate AB 992. On one hand, Director B would likely claim that he or she is directly communicating with a member of the public and not Director A. On the other hand, someone could claim an AB 992 violation since the thread was started by Director A.</w:t>
      </w:r>
    </w:p>
    <w:p w:rsidR="008211E3" w:rsidRDefault="008211E3" w:rsidP="008211E3">
      <w:pPr>
        <w:pStyle w:val="NormalWeb"/>
        <w:spacing w:before="0" w:beforeAutospacing="0" w:after="120" w:afterAutospacing="0"/>
        <w:rPr>
          <w:rFonts w:ascii="Arial" w:hAnsi="Arial" w:cs="Arial"/>
          <w:color w:val="50514F"/>
          <w:spacing w:val="-3"/>
          <w:sz w:val="27"/>
          <w:szCs w:val="27"/>
        </w:rPr>
      </w:pPr>
      <w:r>
        <w:rPr>
          <w:rFonts w:ascii="Arial" w:hAnsi="Arial" w:cs="Arial"/>
          <w:color w:val="50514F"/>
          <w:spacing w:val="-3"/>
          <w:sz w:val="27"/>
          <w:szCs w:val="27"/>
        </w:rPr>
        <w:t>An important takeaway here is that whether or not a violation of AB 992 has occurred will likely be driven by the facts. For example, what if Director A started the thread and there were 10 intervening replies or comments before Director B chimed in? Could Director B’s reply still be categorized as a “direct communication” to Director A? A conservative approach is for public officials to avoid posting on threads in which another public official of the same agency has posted, if the issue relates to public business. This is especially true if two directors have already commented on a public agency-related thread, since a third director’s input could constitute a serial meeting by a majority.</w:t>
      </w:r>
    </w:p>
    <w:p w:rsidR="008211E3" w:rsidRDefault="008211E3" w:rsidP="008211E3">
      <w:pPr>
        <w:pStyle w:val="NormalWeb"/>
        <w:spacing w:before="0" w:beforeAutospacing="0" w:after="120" w:afterAutospacing="0"/>
        <w:rPr>
          <w:rFonts w:ascii="Arial" w:hAnsi="Arial" w:cs="Arial"/>
          <w:color w:val="50514F"/>
          <w:spacing w:val="-3"/>
          <w:sz w:val="27"/>
          <w:szCs w:val="27"/>
        </w:rPr>
      </w:pPr>
      <w:r>
        <w:rPr>
          <w:rStyle w:val="Strong"/>
          <w:rFonts w:ascii="Arial" w:hAnsi="Arial" w:cs="Arial"/>
          <w:color w:val="50514F"/>
          <w:spacing w:val="-3"/>
          <w:sz w:val="27"/>
          <w:szCs w:val="27"/>
        </w:rPr>
        <w:t>Question: </w:t>
      </w:r>
      <w:r>
        <w:rPr>
          <w:rFonts w:ascii="Arial" w:hAnsi="Arial" w:cs="Arial"/>
          <w:color w:val="50514F"/>
          <w:spacing w:val="-3"/>
          <w:sz w:val="27"/>
          <w:szCs w:val="27"/>
        </w:rPr>
        <w:t xml:space="preserve">What if Director B shares or </w:t>
      </w:r>
      <w:proofErr w:type="gramStart"/>
      <w:r>
        <w:rPr>
          <w:rFonts w:ascii="Arial" w:hAnsi="Arial" w:cs="Arial"/>
          <w:color w:val="50514F"/>
          <w:spacing w:val="-3"/>
          <w:sz w:val="27"/>
          <w:szCs w:val="27"/>
        </w:rPr>
        <w:t>retweets</w:t>
      </w:r>
      <w:proofErr w:type="gramEnd"/>
      <w:r>
        <w:rPr>
          <w:rFonts w:ascii="Arial" w:hAnsi="Arial" w:cs="Arial"/>
          <w:color w:val="50514F"/>
          <w:spacing w:val="-3"/>
          <w:sz w:val="27"/>
          <w:szCs w:val="27"/>
        </w:rPr>
        <w:t xml:space="preserve"> Director A’s post without comment?</w:t>
      </w:r>
    </w:p>
    <w:p w:rsidR="008211E3" w:rsidRDefault="008211E3" w:rsidP="008211E3">
      <w:pPr>
        <w:pStyle w:val="NormalWeb"/>
        <w:spacing w:before="0" w:beforeAutospacing="0" w:after="120" w:afterAutospacing="0"/>
        <w:rPr>
          <w:rFonts w:ascii="Arial" w:hAnsi="Arial" w:cs="Arial"/>
          <w:color w:val="50514F"/>
          <w:spacing w:val="-3"/>
          <w:sz w:val="27"/>
          <w:szCs w:val="27"/>
        </w:rPr>
      </w:pPr>
      <w:r>
        <w:rPr>
          <w:rStyle w:val="Strong"/>
          <w:rFonts w:ascii="Arial" w:hAnsi="Arial" w:cs="Arial"/>
          <w:color w:val="50514F"/>
          <w:spacing w:val="-3"/>
          <w:sz w:val="27"/>
          <w:szCs w:val="27"/>
        </w:rPr>
        <w:t>Answer: </w:t>
      </w:r>
      <w:r>
        <w:rPr>
          <w:rFonts w:ascii="Arial" w:hAnsi="Arial" w:cs="Arial"/>
          <w:color w:val="50514F"/>
          <w:spacing w:val="-3"/>
          <w:sz w:val="27"/>
          <w:szCs w:val="27"/>
        </w:rPr>
        <w:t>Some social media platforms like Facebook and Twitter allow users to “share” someone else’s post or “</w:t>
      </w:r>
      <w:proofErr w:type="gramStart"/>
      <w:r>
        <w:rPr>
          <w:rFonts w:ascii="Arial" w:hAnsi="Arial" w:cs="Arial"/>
          <w:color w:val="50514F"/>
          <w:spacing w:val="-3"/>
          <w:sz w:val="27"/>
          <w:szCs w:val="27"/>
        </w:rPr>
        <w:t>retweet</w:t>
      </w:r>
      <w:proofErr w:type="gramEnd"/>
      <w:r>
        <w:rPr>
          <w:rFonts w:ascii="Arial" w:hAnsi="Arial" w:cs="Arial"/>
          <w:color w:val="50514F"/>
          <w:spacing w:val="-3"/>
          <w:sz w:val="27"/>
          <w:szCs w:val="27"/>
        </w:rPr>
        <w:t>” a post, respectively. Arguably, if one director is taking another director’s post about a public agency matter and posting it onto his or her own page — even without comment — that would appear to be a direct response. Typically a share or retweet of another person’s post shows support of that post (though that’s not always the case).</w:t>
      </w:r>
    </w:p>
    <w:p w:rsidR="008211E3" w:rsidRDefault="008211E3" w:rsidP="008211E3">
      <w:pPr>
        <w:pStyle w:val="NormalWeb"/>
        <w:spacing w:before="0" w:beforeAutospacing="0" w:after="120" w:afterAutospacing="0"/>
        <w:rPr>
          <w:rFonts w:ascii="Arial" w:hAnsi="Arial" w:cs="Arial"/>
          <w:color w:val="50514F"/>
          <w:spacing w:val="-3"/>
          <w:sz w:val="27"/>
          <w:szCs w:val="27"/>
        </w:rPr>
      </w:pPr>
      <w:r>
        <w:rPr>
          <w:rFonts w:ascii="Arial" w:hAnsi="Arial" w:cs="Arial"/>
          <w:color w:val="50514F"/>
          <w:spacing w:val="-3"/>
          <w:sz w:val="27"/>
          <w:szCs w:val="27"/>
        </w:rPr>
        <w:t>Similarly, if two other directors (Directors B and C) shared or retweeted Director A’s post — even without comment — those directors would appear to be a majority of the body “discussing among themselves” a topic within their agency’s purview.</w:t>
      </w:r>
    </w:p>
    <w:p w:rsidR="008211E3" w:rsidRDefault="008211E3" w:rsidP="008211E3">
      <w:pPr>
        <w:pStyle w:val="NormalWeb"/>
        <w:spacing w:before="0" w:beforeAutospacing="0" w:after="120" w:afterAutospacing="0"/>
        <w:rPr>
          <w:rFonts w:ascii="Arial" w:hAnsi="Arial" w:cs="Arial"/>
          <w:color w:val="50514F"/>
          <w:spacing w:val="-3"/>
          <w:sz w:val="27"/>
          <w:szCs w:val="27"/>
        </w:rPr>
      </w:pPr>
      <w:r>
        <w:rPr>
          <w:rStyle w:val="Strong"/>
          <w:rFonts w:ascii="Arial" w:hAnsi="Arial" w:cs="Arial"/>
          <w:color w:val="50514F"/>
          <w:spacing w:val="-3"/>
          <w:sz w:val="27"/>
          <w:szCs w:val="27"/>
        </w:rPr>
        <w:t>Question</w:t>
      </w:r>
      <w:r>
        <w:rPr>
          <w:rFonts w:ascii="Arial" w:hAnsi="Arial" w:cs="Arial"/>
          <w:color w:val="50514F"/>
          <w:spacing w:val="-3"/>
          <w:sz w:val="27"/>
          <w:szCs w:val="27"/>
        </w:rPr>
        <w:t>: Can public officials use social media to discuss personal matters amongst themselves?</w:t>
      </w:r>
    </w:p>
    <w:p w:rsidR="008211E3" w:rsidRDefault="008211E3" w:rsidP="008211E3">
      <w:pPr>
        <w:pStyle w:val="NormalWeb"/>
        <w:spacing w:before="0" w:beforeAutospacing="0" w:after="120" w:afterAutospacing="0"/>
        <w:rPr>
          <w:rFonts w:ascii="Arial" w:hAnsi="Arial" w:cs="Arial"/>
          <w:color w:val="50514F"/>
          <w:spacing w:val="-3"/>
          <w:sz w:val="27"/>
          <w:szCs w:val="27"/>
        </w:rPr>
      </w:pPr>
      <w:r>
        <w:rPr>
          <w:rStyle w:val="Strong"/>
          <w:rFonts w:ascii="Arial" w:hAnsi="Arial" w:cs="Arial"/>
          <w:color w:val="50514F"/>
          <w:spacing w:val="-3"/>
          <w:sz w:val="27"/>
          <w:szCs w:val="27"/>
        </w:rPr>
        <w:t>Answer</w:t>
      </w:r>
      <w:r>
        <w:rPr>
          <w:rFonts w:ascii="Arial" w:hAnsi="Arial" w:cs="Arial"/>
          <w:color w:val="50514F"/>
          <w:spacing w:val="-3"/>
          <w:sz w:val="27"/>
          <w:szCs w:val="27"/>
        </w:rPr>
        <w:t xml:space="preserve">: Yes. Neither the Brown Act nor the new provisions in AB 992 prohibit discussions regarding private matters. For example, there is no issue with one director giving </w:t>
      </w:r>
      <w:proofErr w:type="gramStart"/>
      <w:r>
        <w:rPr>
          <w:rFonts w:ascii="Arial" w:hAnsi="Arial" w:cs="Arial"/>
          <w:color w:val="50514F"/>
          <w:spacing w:val="-3"/>
          <w:sz w:val="27"/>
          <w:szCs w:val="27"/>
        </w:rPr>
        <w:t>a thumbs</w:t>
      </w:r>
      <w:proofErr w:type="gramEnd"/>
      <w:r>
        <w:rPr>
          <w:rFonts w:ascii="Arial" w:hAnsi="Arial" w:cs="Arial"/>
          <w:color w:val="50514F"/>
          <w:spacing w:val="-3"/>
          <w:sz w:val="27"/>
          <w:szCs w:val="27"/>
        </w:rPr>
        <w:t xml:space="preserve"> up to another director’s family photo or a majority of directors congratulating another director for finishing a marathon. The Brown Act only applies to public agency business. </w:t>
      </w:r>
    </w:p>
    <w:p w:rsidR="008211E3" w:rsidRDefault="008211E3" w:rsidP="008211E3">
      <w:pPr>
        <w:pStyle w:val="NormalWeb"/>
        <w:spacing w:before="0" w:beforeAutospacing="0" w:after="120" w:afterAutospacing="0"/>
        <w:rPr>
          <w:rFonts w:ascii="Arial" w:hAnsi="Arial" w:cs="Arial"/>
          <w:color w:val="50514F"/>
          <w:spacing w:val="-3"/>
          <w:sz w:val="27"/>
          <w:szCs w:val="27"/>
        </w:rPr>
      </w:pPr>
      <w:r>
        <w:rPr>
          <w:rStyle w:val="Strong"/>
          <w:rFonts w:ascii="Arial" w:hAnsi="Arial" w:cs="Arial"/>
          <w:color w:val="50514F"/>
          <w:spacing w:val="-3"/>
          <w:sz w:val="27"/>
          <w:szCs w:val="27"/>
        </w:rPr>
        <w:t>Question: </w:t>
      </w:r>
      <w:r>
        <w:rPr>
          <w:rFonts w:ascii="Arial" w:hAnsi="Arial" w:cs="Arial"/>
          <w:color w:val="50514F"/>
          <w:spacing w:val="-3"/>
          <w:sz w:val="27"/>
          <w:szCs w:val="27"/>
        </w:rPr>
        <w:t xml:space="preserve">How would AB 992 </w:t>
      </w:r>
      <w:proofErr w:type="gramStart"/>
      <w:r>
        <w:rPr>
          <w:rFonts w:ascii="Arial" w:hAnsi="Arial" w:cs="Arial"/>
          <w:color w:val="50514F"/>
          <w:spacing w:val="-3"/>
          <w:sz w:val="27"/>
          <w:szCs w:val="27"/>
        </w:rPr>
        <w:t>be</w:t>
      </w:r>
      <w:proofErr w:type="gramEnd"/>
      <w:r>
        <w:rPr>
          <w:rFonts w:ascii="Arial" w:hAnsi="Arial" w:cs="Arial"/>
          <w:color w:val="50514F"/>
          <w:spacing w:val="-3"/>
          <w:sz w:val="27"/>
          <w:szCs w:val="27"/>
        </w:rPr>
        <w:t xml:space="preserve"> enforced?</w:t>
      </w:r>
    </w:p>
    <w:p w:rsidR="008211E3" w:rsidRDefault="008211E3" w:rsidP="008211E3">
      <w:pPr>
        <w:pStyle w:val="NormalWeb"/>
        <w:spacing w:before="0" w:beforeAutospacing="0" w:after="120" w:afterAutospacing="0"/>
        <w:rPr>
          <w:rFonts w:ascii="Arial" w:hAnsi="Arial" w:cs="Arial"/>
          <w:color w:val="50514F"/>
          <w:spacing w:val="-3"/>
          <w:sz w:val="27"/>
          <w:szCs w:val="27"/>
        </w:rPr>
      </w:pPr>
      <w:r>
        <w:rPr>
          <w:rStyle w:val="Strong"/>
          <w:rFonts w:ascii="Arial" w:hAnsi="Arial" w:cs="Arial"/>
          <w:color w:val="50514F"/>
          <w:spacing w:val="-3"/>
          <w:sz w:val="27"/>
          <w:szCs w:val="27"/>
        </w:rPr>
        <w:t>Answer:</w:t>
      </w:r>
      <w:r>
        <w:rPr>
          <w:rFonts w:ascii="Arial" w:hAnsi="Arial" w:cs="Arial"/>
          <w:color w:val="50514F"/>
          <w:spacing w:val="-3"/>
          <w:sz w:val="27"/>
          <w:szCs w:val="27"/>
        </w:rPr>
        <w:t> AB 992 does not include any new or additional enforcement provisions. The district attorney or any interested person could raise a claim that a public agency violated the Brown Act and follow the enforcement provisions provided in the Government Code.  </w:t>
      </w:r>
    </w:p>
    <w:p w:rsidR="008211E3" w:rsidRDefault="008211E3" w:rsidP="008211E3">
      <w:pPr>
        <w:pStyle w:val="NormalWeb"/>
        <w:spacing w:before="0" w:beforeAutospacing="0" w:after="120" w:afterAutospacing="0"/>
        <w:rPr>
          <w:rFonts w:ascii="Arial" w:hAnsi="Arial" w:cs="Arial"/>
          <w:color w:val="50514F"/>
          <w:spacing w:val="-3"/>
          <w:sz w:val="27"/>
          <w:szCs w:val="27"/>
        </w:rPr>
      </w:pPr>
      <w:r>
        <w:rPr>
          <w:rStyle w:val="Strong"/>
          <w:rFonts w:ascii="Arial" w:hAnsi="Arial" w:cs="Arial"/>
          <w:color w:val="50514F"/>
          <w:spacing w:val="-3"/>
          <w:sz w:val="27"/>
          <w:szCs w:val="27"/>
        </w:rPr>
        <w:lastRenderedPageBreak/>
        <w:t>Question:</w:t>
      </w:r>
      <w:r>
        <w:rPr>
          <w:rFonts w:ascii="Arial" w:hAnsi="Arial" w:cs="Arial"/>
          <w:color w:val="50514F"/>
          <w:spacing w:val="-3"/>
          <w:sz w:val="27"/>
          <w:szCs w:val="27"/>
        </w:rPr>
        <w:t xml:space="preserve"> Does AB 992 affect other methods of communication, such as public </w:t>
      </w:r>
      <w:proofErr w:type="gramStart"/>
      <w:r>
        <w:rPr>
          <w:rFonts w:ascii="Arial" w:hAnsi="Arial" w:cs="Arial"/>
          <w:color w:val="50514F"/>
          <w:spacing w:val="-3"/>
          <w:sz w:val="27"/>
          <w:szCs w:val="27"/>
        </w:rPr>
        <w:t>officials</w:t>
      </w:r>
      <w:proofErr w:type="gramEnd"/>
      <w:r>
        <w:rPr>
          <w:rFonts w:ascii="Arial" w:hAnsi="Arial" w:cs="Arial"/>
          <w:color w:val="50514F"/>
          <w:spacing w:val="-3"/>
          <w:sz w:val="27"/>
          <w:szCs w:val="27"/>
        </w:rPr>
        <w:t xml:space="preserve"> texting or emailing one other?</w:t>
      </w:r>
    </w:p>
    <w:p w:rsidR="008211E3" w:rsidRDefault="008211E3" w:rsidP="008211E3">
      <w:pPr>
        <w:pStyle w:val="NormalWeb"/>
        <w:spacing w:before="0" w:beforeAutospacing="0" w:after="120" w:afterAutospacing="0"/>
        <w:rPr>
          <w:rFonts w:ascii="Arial" w:hAnsi="Arial" w:cs="Arial"/>
          <w:color w:val="50514F"/>
          <w:spacing w:val="-3"/>
          <w:sz w:val="27"/>
          <w:szCs w:val="27"/>
        </w:rPr>
      </w:pPr>
      <w:r>
        <w:rPr>
          <w:rStyle w:val="Strong"/>
          <w:rFonts w:ascii="Arial" w:hAnsi="Arial" w:cs="Arial"/>
          <w:color w:val="50514F"/>
          <w:spacing w:val="-3"/>
          <w:sz w:val="27"/>
          <w:szCs w:val="27"/>
        </w:rPr>
        <w:t>Answer:</w:t>
      </w:r>
      <w:r>
        <w:rPr>
          <w:rFonts w:ascii="Arial" w:hAnsi="Arial" w:cs="Arial"/>
          <w:color w:val="50514F"/>
          <w:spacing w:val="-3"/>
          <w:sz w:val="27"/>
          <w:szCs w:val="27"/>
        </w:rPr>
        <w:t> No, AB 992 only applies to communications about agency business on social media accounts that are generally open to the public.  It does not regulate other electronic means of communication such as text messaging or emailing.  However, the other means of electronic communication could raise other issues, including serial meetings and the California Public Records Act.</w:t>
      </w:r>
    </w:p>
    <w:p w:rsidR="008211E3" w:rsidRDefault="008211E3" w:rsidP="008211E3">
      <w:pPr>
        <w:pStyle w:val="NormalWeb"/>
        <w:spacing w:before="0" w:beforeAutospacing="0" w:after="120" w:afterAutospacing="0"/>
        <w:rPr>
          <w:rFonts w:ascii="Arial" w:hAnsi="Arial" w:cs="Arial"/>
          <w:color w:val="50514F"/>
          <w:spacing w:val="-3"/>
          <w:sz w:val="27"/>
          <w:szCs w:val="27"/>
        </w:rPr>
      </w:pPr>
      <w:r>
        <w:rPr>
          <w:rStyle w:val="Strong"/>
          <w:rFonts w:ascii="Arial" w:hAnsi="Arial" w:cs="Arial"/>
          <w:color w:val="50514F"/>
          <w:spacing w:val="-3"/>
          <w:sz w:val="27"/>
          <w:szCs w:val="27"/>
        </w:rPr>
        <w:t>Question:</w:t>
      </w:r>
      <w:r>
        <w:rPr>
          <w:rFonts w:ascii="Arial" w:hAnsi="Arial" w:cs="Arial"/>
          <w:color w:val="50514F"/>
          <w:spacing w:val="-3"/>
          <w:sz w:val="27"/>
          <w:szCs w:val="27"/>
        </w:rPr>
        <w:t> How does AB 992 implicate the California Public Records Act?</w:t>
      </w:r>
    </w:p>
    <w:p w:rsidR="008211E3" w:rsidRDefault="008211E3" w:rsidP="008211E3">
      <w:pPr>
        <w:pStyle w:val="NormalWeb"/>
        <w:spacing w:before="0" w:beforeAutospacing="0" w:after="120" w:afterAutospacing="0"/>
        <w:rPr>
          <w:rFonts w:ascii="Arial" w:hAnsi="Arial" w:cs="Arial"/>
          <w:color w:val="50514F"/>
          <w:spacing w:val="-3"/>
          <w:sz w:val="27"/>
          <w:szCs w:val="27"/>
        </w:rPr>
      </w:pPr>
      <w:r>
        <w:rPr>
          <w:rStyle w:val="Strong"/>
          <w:rFonts w:ascii="Arial" w:hAnsi="Arial" w:cs="Arial"/>
          <w:color w:val="50514F"/>
          <w:spacing w:val="-3"/>
          <w:sz w:val="27"/>
          <w:szCs w:val="27"/>
        </w:rPr>
        <w:t>Answer: </w:t>
      </w:r>
      <w:r>
        <w:rPr>
          <w:rFonts w:ascii="Arial" w:hAnsi="Arial" w:cs="Arial"/>
          <w:color w:val="50514F"/>
          <w:spacing w:val="-3"/>
          <w:sz w:val="27"/>
          <w:szCs w:val="27"/>
        </w:rPr>
        <w:t xml:space="preserve">In the case San Jose v. Superior Court (2017) 2 Cal. 5th 608, the California Supreme Court held that communications on personal electronic accounts could be subject to the Public Records Act. </w:t>
      </w:r>
      <w:proofErr w:type="gramStart"/>
      <w:r>
        <w:rPr>
          <w:rFonts w:ascii="Arial" w:hAnsi="Arial" w:cs="Arial"/>
          <w:color w:val="50514F"/>
          <w:spacing w:val="-3"/>
          <w:sz w:val="27"/>
          <w:szCs w:val="27"/>
        </w:rPr>
        <w:t>If public officials are using social media to communicate with members of the public (or one another), those posts could be subject to the Public Records Act.</w:t>
      </w:r>
      <w:proofErr w:type="gramEnd"/>
    </w:p>
    <w:p w:rsidR="008211E3" w:rsidRDefault="008211E3" w:rsidP="008211E3">
      <w:pPr>
        <w:pStyle w:val="NormalWeb"/>
        <w:spacing w:before="0" w:beforeAutospacing="0" w:after="120" w:afterAutospacing="0"/>
        <w:rPr>
          <w:rFonts w:ascii="Arial" w:hAnsi="Arial" w:cs="Arial"/>
          <w:color w:val="50514F"/>
          <w:spacing w:val="-3"/>
          <w:sz w:val="27"/>
          <w:szCs w:val="27"/>
        </w:rPr>
      </w:pPr>
      <w:r>
        <w:rPr>
          <w:rFonts w:ascii="Arial" w:hAnsi="Arial" w:cs="Arial"/>
          <w:color w:val="50514F"/>
          <w:spacing w:val="-3"/>
          <w:sz w:val="27"/>
          <w:szCs w:val="27"/>
        </w:rPr>
        <w:t>As noted, whether an issue has arisen under AB 992 is highly factual, and this article only gives a sampling of the questions that may come up with public officials’ use of social media. For specific issues, public officials should consult with their agency’s general counsel.</w:t>
      </w:r>
    </w:p>
    <w:p w:rsidR="008211E3" w:rsidRDefault="008211E3" w:rsidP="008211E3">
      <w:pPr>
        <w:pStyle w:val="NormalWeb"/>
        <w:spacing w:before="0" w:beforeAutospacing="0" w:after="120" w:afterAutospacing="0"/>
        <w:rPr>
          <w:rFonts w:ascii="Arial" w:hAnsi="Arial" w:cs="Arial"/>
          <w:color w:val="50514F"/>
          <w:spacing w:val="-3"/>
          <w:sz w:val="27"/>
          <w:szCs w:val="27"/>
        </w:rPr>
      </w:pPr>
      <w:r>
        <w:rPr>
          <w:rFonts w:ascii="Arial" w:hAnsi="Arial" w:cs="Arial"/>
          <w:color w:val="50514F"/>
          <w:spacing w:val="-3"/>
          <w:sz w:val="27"/>
          <w:szCs w:val="27"/>
        </w:rPr>
        <w:t xml:space="preserve">This article was written by, Hong Dao Nguyen and Albert Maldonado Attorneys, Best </w:t>
      </w:r>
      <w:proofErr w:type="spellStart"/>
      <w:r>
        <w:rPr>
          <w:rFonts w:ascii="Arial" w:hAnsi="Arial" w:cs="Arial"/>
          <w:color w:val="50514F"/>
          <w:spacing w:val="-3"/>
          <w:sz w:val="27"/>
          <w:szCs w:val="27"/>
        </w:rPr>
        <w:t>Best</w:t>
      </w:r>
      <w:proofErr w:type="spellEnd"/>
      <w:r>
        <w:rPr>
          <w:rFonts w:ascii="Arial" w:hAnsi="Arial" w:cs="Arial"/>
          <w:color w:val="50514F"/>
          <w:spacing w:val="-3"/>
          <w:sz w:val="27"/>
          <w:szCs w:val="27"/>
        </w:rPr>
        <w:t xml:space="preserve"> &amp; Krieger LLP, as part of CSDA’s New Laws Series, where experts explain recently enacted laws and how they will impact special districts moving forward. This article is provided for general information only and is not offered or intended as legal advice. Readers should seek the advice of an attorney when confronted with legal issues, and attorneys should perform an independent evaluation of the issues raised in these materials.</w:t>
      </w:r>
      <w:r>
        <w:rPr>
          <w:rFonts w:ascii="Arial" w:hAnsi="Arial" w:cs="Arial"/>
          <w:color w:val="50514F"/>
          <w:spacing w:val="-3"/>
          <w:sz w:val="27"/>
          <w:szCs w:val="27"/>
        </w:rPr>
        <w:br/>
      </w:r>
    </w:p>
    <w:p w:rsidR="008211E3" w:rsidRDefault="008211E3" w:rsidP="008211E3">
      <w:pPr>
        <w:shd w:val="clear" w:color="auto" w:fill="777777"/>
        <w:spacing w:after="120"/>
        <w:jc w:val="center"/>
        <w:textAlignment w:val="baseline"/>
        <w:rPr>
          <w:rFonts w:ascii="Arial" w:hAnsi="Arial" w:cs="Arial"/>
          <w:b/>
          <w:bCs/>
          <w:color w:val="FFFFFF"/>
          <w:spacing w:val="-3"/>
          <w:sz w:val="20"/>
          <w:szCs w:val="20"/>
        </w:rPr>
      </w:pPr>
      <w:r>
        <w:rPr>
          <w:rFonts w:ascii="Arial" w:hAnsi="Arial" w:cs="Arial"/>
          <w:b/>
          <w:bCs/>
          <w:color w:val="FFFFFF"/>
          <w:spacing w:val="-3"/>
          <w:sz w:val="20"/>
          <w:szCs w:val="20"/>
        </w:rPr>
        <w:t>7191 views</w:t>
      </w:r>
    </w:p>
    <w:p w:rsidR="008211E3" w:rsidRDefault="008211E3" w:rsidP="008211E3">
      <w:pPr>
        <w:pStyle w:val="NormalWeb"/>
        <w:spacing w:before="0" w:beforeAutospacing="0" w:after="120" w:afterAutospacing="0"/>
        <w:rPr>
          <w:rFonts w:ascii="Arial" w:hAnsi="Arial" w:cs="Arial"/>
          <w:color w:val="FFFFFF"/>
        </w:rPr>
      </w:pPr>
      <w:r>
        <w:rPr>
          <w:rFonts w:ascii="Arial" w:hAnsi="Arial" w:cs="Arial"/>
          <w:color w:val="FFFFFF"/>
        </w:rPr>
        <w:t>  </w:t>
      </w:r>
      <w:r>
        <w:rPr>
          <w:rFonts w:ascii="Arial" w:hAnsi="Arial" w:cs="Arial"/>
          <w:noProof/>
          <w:color w:val="004990"/>
        </w:rPr>
        <w:drawing>
          <wp:inline distT="0" distB="0" distL="0" distR="0" wp14:anchorId="30A2B95D" wp14:editId="6DADEC30">
            <wp:extent cx="4302125" cy="1655445"/>
            <wp:effectExtent l="0" t="0" r="3175" b="1905"/>
            <wp:docPr id="2" name="Picture 2" descr="DMTD-grayscale-logo.p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MTD-grayscale-logo.pn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02125" cy="1655445"/>
                    </a:xfrm>
                    <a:prstGeom prst="rect">
                      <a:avLst/>
                    </a:prstGeom>
                    <a:noFill/>
                    <a:ln>
                      <a:noFill/>
                    </a:ln>
                  </pic:spPr>
                </pic:pic>
              </a:graphicData>
            </a:graphic>
          </wp:inline>
        </w:drawing>
      </w:r>
    </w:p>
    <w:p w:rsidR="008211E3" w:rsidRDefault="008211E3" w:rsidP="008211E3">
      <w:pPr>
        <w:spacing w:after="120"/>
        <w:jc w:val="center"/>
        <w:rPr>
          <w:rFonts w:ascii="Arial" w:hAnsi="Arial" w:cs="Arial"/>
          <w:color w:val="FFFFFF"/>
          <w:sz w:val="24"/>
          <w:szCs w:val="24"/>
        </w:rPr>
      </w:pPr>
    </w:p>
    <w:p w:rsidR="008211E3" w:rsidRDefault="008211E3" w:rsidP="008211E3">
      <w:pPr>
        <w:pStyle w:val="NormalWeb"/>
        <w:shd w:val="clear" w:color="auto" w:fill="060707"/>
        <w:spacing w:before="0" w:beforeAutospacing="0" w:after="120" w:afterAutospacing="0"/>
        <w:rPr>
          <w:rFonts w:ascii="Arial" w:hAnsi="Arial" w:cs="Arial"/>
          <w:color w:val="F5F4EC"/>
          <w:spacing w:val="-3"/>
          <w:sz w:val="18"/>
          <w:szCs w:val="18"/>
        </w:rPr>
      </w:pPr>
      <w:r>
        <w:rPr>
          <w:rFonts w:ascii="Arial" w:hAnsi="Arial" w:cs="Arial"/>
          <w:color w:val="F5F4EC"/>
          <w:spacing w:val="-3"/>
          <w:sz w:val="18"/>
          <w:szCs w:val="18"/>
        </w:rPr>
        <w:t>Copyright © 2024 CSDA. All Rights Reserved.</w:t>
      </w:r>
    </w:p>
    <w:p w:rsidR="008211E3" w:rsidRDefault="008211E3" w:rsidP="008211E3">
      <w:pPr>
        <w:shd w:val="clear" w:color="auto" w:fill="060707"/>
        <w:spacing w:after="120"/>
        <w:jc w:val="right"/>
        <w:rPr>
          <w:rFonts w:ascii="Arial" w:hAnsi="Arial" w:cs="Arial"/>
          <w:color w:val="F5F4EC"/>
          <w:spacing w:val="-3"/>
          <w:sz w:val="18"/>
          <w:szCs w:val="18"/>
        </w:rPr>
      </w:pPr>
      <w:proofErr w:type="gramStart"/>
      <w:r>
        <w:rPr>
          <w:rFonts w:ascii="Arial" w:hAnsi="Arial" w:cs="Arial"/>
          <w:color w:val="F5F4EC"/>
          <w:spacing w:val="-3"/>
          <w:sz w:val="18"/>
          <w:szCs w:val="18"/>
        </w:rPr>
        <w:t>Site by </w:t>
      </w:r>
      <w:proofErr w:type="spellStart"/>
      <w:r>
        <w:rPr>
          <w:rFonts w:ascii="Arial" w:hAnsi="Arial" w:cs="Arial"/>
          <w:color w:val="F5F4EC"/>
          <w:spacing w:val="-3"/>
          <w:sz w:val="18"/>
          <w:szCs w:val="18"/>
        </w:rPr>
        <w:fldChar w:fldCharType="begin"/>
      </w:r>
      <w:r>
        <w:rPr>
          <w:rFonts w:ascii="Arial" w:hAnsi="Arial" w:cs="Arial"/>
          <w:color w:val="F5F4EC"/>
          <w:spacing w:val="-3"/>
          <w:sz w:val="18"/>
          <w:szCs w:val="18"/>
        </w:rPr>
        <w:instrText xml:space="preserve"> HYPERLINK "http://econversemedia.com/" \t "_blank" </w:instrText>
      </w:r>
      <w:r>
        <w:rPr>
          <w:rFonts w:ascii="Arial" w:hAnsi="Arial" w:cs="Arial"/>
          <w:color w:val="F5F4EC"/>
          <w:spacing w:val="-3"/>
          <w:sz w:val="18"/>
          <w:szCs w:val="18"/>
        </w:rPr>
        <w:fldChar w:fldCharType="separate"/>
      </w:r>
      <w:r>
        <w:rPr>
          <w:rStyle w:val="Hyperlink"/>
          <w:rFonts w:ascii="Arial" w:hAnsi="Arial" w:cs="Arial"/>
          <w:color w:val="31A4C5"/>
          <w:spacing w:val="-3"/>
          <w:sz w:val="18"/>
          <w:szCs w:val="18"/>
        </w:rPr>
        <w:t>eConverse</w:t>
      </w:r>
      <w:proofErr w:type="spellEnd"/>
      <w:r>
        <w:rPr>
          <w:rStyle w:val="Hyperlink"/>
          <w:rFonts w:ascii="Arial" w:hAnsi="Arial" w:cs="Arial"/>
          <w:color w:val="31A4C5"/>
          <w:spacing w:val="-3"/>
          <w:sz w:val="18"/>
          <w:szCs w:val="18"/>
        </w:rPr>
        <w:t xml:space="preserve"> Media</w:t>
      </w:r>
      <w:r>
        <w:rPr>
          <w:rFonts w:ascii="Arial" w:hAnsi="Arial" w:cs="Arial"/>
          <w:color w:val="F5F4EC"/>
          <w:spacing w:val="-3"/>
          <w:sz w:val="18"/>
          <w:szCs w:val="18"/>
        </w:rPr>
        <w:fldChar w:fldCharType="end"/>
      </w:r>
      <w:r>
        <w:rPr>
          <w:rFonts w:ascii="Arial" w:hAnsi="Arial" w:cs="Arial"/>
          <w:color w:val="F5F4EC"/>
          <w:spacing w:val="-3"/>
          <w:sz w:val="18"/>
          <w:szCs w:val="18"/>
        </w:rPr>
        <w:t>.</w:t>
      </w:r>
      <w:proofErr w:type="gramEnd"/>
    </w:p>
    <w:sectPr w:rsidR="008211E3" w:rsidSect="008211E3">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1E3" w:rsidRDefault="008211E3" w:rsidP="00493611">
      <w:pPr>
        <w:spacing w:after="0" w:line="240" w:lineRule="auto"/>
      </w:pPr>
      <w:r>
        <w:separator/>
      </w:r>
    </w:p>
  </w:endnote>
  <w:endnote w:type="continuationSeparator" w:id="0">
    <w:p w:rsidR="008211E3" w:rsidRDefault="008211E3" w:rsidP="00493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1E3" w:rsidRDefault="008211E3">
    <w:pPr>
      <w:pStyle w:val="Footer"/>
    </w:pPr>
    <w:fldSimple w:instr=" FILENAME  \* Caps  \* MERGEFORMAT ">
      <w:r w:rsidR="00F10CFF">
        <w:rPr>
          <w:noProof/>
        </w:rPr>
        <w:t>2024 09 24 4O Agenda Item Assembly Bill 992.Docx</w:t>
      </w:r>
    </w:fldSimple>
    <w:r>
      <w:ptab w:relativeTo="margin" w:alignment="right" w:leader="none"/>
    </w:r>
    <w:r>
      <w:fldChar w:fldCharType="begin"/>
    </w:r>
    <w:r>
      <w:instrText xml:space="preserve"> PAGE   \* MERGEFORMAT </w:instrText>
    </w:r>
    <w:r>
      <w:fldChar w:fldCharType="separate"/>
    </w:r>
    <w:r w:rsidR="00F10CF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1E3" w:rsidRDefault="008211E3" w:rsidP="00493611">
      <w:pPr>
        <w:spacing w:after="0" w:line="240" w:lineRule="auto"/>
      </w:pPr>
      <w:r>
        <w:separator/>
      </w:r>
    </w:p>
  </w:footnote>
  <w:footnote w:type="continuationSeparator" w:id="0">
    <w:p w:rsidR="008211E3" w:rsidRDefault="008211E3" w:rsidP="004936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97E47"/>
    <w:multiLevelType w:val="multilevel"/>
    <w:tmpl w:val="7FEC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CD74AD"/>
    <w:multiLevelType w:val="multilevel"/>
    <w:tmpl w:val="CB62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BF4"/>
    <w:rsid w:val="002326CB"/>
    <w:rsid w:val="002A25DD"/>
    <w:rsid w:val="00493611"/>
    <w:rsid w:val="00712579"/>
    <w:rsid w:val="008211E3"/>
    <w:rsid w:val="00E159B8"/>
    <w:rsid w:val="00F10CFF"/>
    <w:rsid w:val="00F46D35"/>
    <w:rsid w:val="00FD0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0B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D0B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8211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BF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D0BF4"/>
    <w:rPr>
      <w:rFonts w:ascii="Times New Roman" w:eastAsia="Times New Roman" w:hAnsi="Times New Roman" w:cs="Times New Roman"/>
      <w:b/>
      <w:bCs/>
      <w:sz w:val="36"/>
      <w:szCs w:val="36"/>
    </w:rPr>
  </w:style>
  <w:style w:type="paragraph" w:styleId="NormalWeb">
    <w:name w:val="Normal (Web)"/>
    <w:basedOn w:val="Normal"/>
    <w:uiPriority w:val="99"/>
    <w:unhideWhenUsed/>
    <w:rsid w:val="00FD0B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0BF4"/>
    <w:rPr>
      <w:color w:val="0000FF"/>
      <w:u w:val="single"/>
    </w:rPr>
  </w:style>
  <w:style w:type="character" w:styleId="Strong">
    <w:name w:val="Strong"/>
    <w:basedOn w:val="DefaultParagraphFont"/>
    <w:uiPriority w:val="22"/>
    <w:qFormat/>
    <w:rsid w:val="00FD0BF4"/>
    <w:rPr>
      <w:b/>
      <w:bCs/>
    </w:rPr>
  </w:style>
  <w:style w:type="character" w:styleId="Emphasis">
    <w:name w:val="Emphasis"/>
    <w:basedOn w:val="DefaultParagraphFont"/>
    <w:uiPriority w:val="20"/>
    <w:qFormat/>
    <w:rsid w:val="00FD0BF4"/>
    <w:rPr>
      <w:i/>
      <w:iCs/>
    </w:rPr>
  </w:style>
  <w:style w:type="paragraph" w:styleId="Header">
    <w:name w:val="header"/>
    <w:basedOn w:val="Normal"/>
    <w:link w:val="HeaderChar"/>
    <w:uiPriority w:val="99"/>
    <w:unhideWhenUsed/>
    <w:rsid w:val="00493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611"/>
  </w:style>
  <w:style w:type="paragraph" w:styleId="Footer">
    <w:name w:val="footer"/>
    <w:basedOn w:val="Normal"/>
    <w:link w:val="FooterChar"/>
    <w:uiPriority w:val="99"/>
    <w:unhideWhenUsed/>
    <w:rsid w:val="00493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611"/>
  </w:style>
  <w:style w:type="paragraph" w:styleId="BalloonText">
    <w:name w:val="Balloon Text"/>
    <w:basedOn w:val="Normal"/>
    <w:link w:val="BalloonTextChar"/>
    <w:uiPriority w:val="99"/>
    <w:semiHidden/>
    <w:unhideWhenUsed/>
    <w:rsid w:val="00493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611"/>
    <w:rPr>
      <w:rFonts w:ascii="Tahoma" w:hAnsi="Tahoma" w:cs="Tahoma"/>
      <w:sz w:val="16"/>
      <w:szCs w:val="16"/>
    </w:rPr>
  </w:style>
  <w:style w:type="character" w:customStyle="1" w:styleId="Heading4Char">
    <w:name w:val="Heading 4 Char"/>
    <w:basedOn w:val="DefaultParagraphFont"/>
    <w:link w:val="Heading4"/>
    <w:uiPriority w:val="9"/>
    <w:semiHidden/>
    <w:rsid w:val="008211E3"/>
    <w:rPr>
      <w:rFonts w:asciiTheme="majorHAnsi" w:eastAsiaTheme="majorEastAsia" w:hAnsiTheme="majorHAnsi" w:cstheme="majorBidi"/>
      <w:b/>
      <w:bCs/>
      <w:i/>
      <w:iCs/>
      <w:color w:val="4F81BD" w:themeColor="accent1"/>
    </w:rPr>
  </w:style>
  <w:style w:type="paragraph" w:styleId="z-TopofForm">
    <w:name w:val="HTML Top of Form"/>
    <w:basedOn w:val="Normal"/>
    <w:next w:val="Normal"/>
    <w:link w:val="z-TopofFormChar"/>
    <w:hidden/>
    <w:uiPriority w:val="99"/>
    <w:semiHidden/>
    <w:unhideWhenUsed/>
    <w:rsid w:val="008211E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211E3"/>
    <w:rPr>
      <w:rFonts w:ascii="Arial" w:eastAsia="Times New Roman" w:hAnsi="Arial" w:cs="Arial"/>
      <w:vanish/>
      <w:sz w:val="16"/>
      <w:szCs w:val="16"/>
    </w:rPr>
  </w:style>
  <w:style w:type="character" w:customStyle="1" w:styleId="profile-avatar">
    <w:name w:val="profile-avatar"/>
    <w:basedOn w:val="DefaultParagraphFont"/>
    <w:rsid w:val="008211E3"/>
  </w:style>
  <w:style w:type="character" w:customStyle="1" w:styleId="titleheading">
    <w:name w:val="titleheading"/>
    <w:basedOn w:val="DefaultParagraphFont"/>
    <w:rsid w:val="008211E3"/>
  </w:style>
  <w:style w:type="paragraph" w:styleId="z-BottomofForm">
    <w:name w:val="HTML Bottom of Form"/>
    <w:basedOn w:val="Normal"/>
    <w:next w:val="Normal"/>
    <w:link w:val="z-BottomofFormChar"/>
    <w:hidden/>
    <w:uiPriority w:val="99"/>
    <w:semiHidden/>
    <w:unhideWhenUsed/>
    <w:rsid w:val="008211E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211E3"/>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0B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D0B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8211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BF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D0BF4"/>
    <w:rPr>
      <w:rFonts w:ascii="Times New Roman" w:eastAsia="Times New Roman" w:hAnsi="Times New Roman" w:cs="Times New Roman"/>
      <w:b/>
      <w:bCs/>
      <w:sz w:val="36"/>
      <w:szCs w:val="36"/>
    </w:rPr>
  </w:style>
  <w:style w:type="paragraph" w:styleId="NormalWeb">
    <w:name w:val="Normal (Web)"/>
    <w:basedOn w:val="Normal"/>
    <w:uiPriority w:val="99"/>
    <w:unhideWhenUsed/>
    <w:rsid w:val="00FD0B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0BF4"/>
    <w:rPr>
      <w:color w:val="0000FF"/>
      <w:u w:val="single"/>
    </w:rPr>
  </w:style>
  <w:style w:type="character" w:styleId="Strong">
    <w:name w:val="Strong"/>
    <w:basedOn w:val="DefaultParagraphFont"/>
    <w:uiPriority w:val="22"/>
    <w:qFormat/>
    <w:rsid w:val="00FD0BF4"/>
    <w:rPr>
      <w:b/>
      <w:bCs/>
    </w:rPr>
  </w:style>
  <w:style w:type="character" w:styleId="Emphasis">
    <w:name w:val="Emphasis"/>
    <w:basedOn w:val="DefaultParagraphFont"/>
    <w:uiPriority w:val="20"/>
    <w:qFormat/>
    <w:rsid w:val="00FD0BF4"/>
    <w:rPr>
      <w:i/>
      <w:iCs/>
    </w:rPr>
  </w:style>
  <w:style w:type="paragraph" w:styleId="Header">
    <w:name w:val="header"/>
    <w:basedOn w:val="Normal"/>
    <w:link w:val="HeaderChar"/>
    <w:uiPriority w:val="99"/>
    <w:unhideWhenUsed/>
    <w:rsid w:val="00493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611"/>
  </w:style>
  <w:style w:type="paragraph" w:styleId="Footer">
    <w:name w:val="footer"/>
    <w:basedOn w:val="Normal"/>
    <w:link w:val="FooterChar"/>
    <w:uiPriority w:val="99"/>
    <w:unhideWhenUsed/>
    <w:rsid w:val="00493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611"/>
  </w:style>
  <w:style w:type="paragraph" w:styleId="BalloonText">
    <w:name w:val="Balloon Text"/>
    <w:basedOn w:val="Normal"/>
    <w:link w:val="BalloonTextChar"/>
    <w:uiPriority w:val="99"/>
    <w:semiHidden/>
    <w:unhideWhenUsed/>
    <w:rsid w:val="00493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611"/>
    <w:rPr>
      <w:rFonts w:ascii="Tahoma" w:hAnsi="Tahoma" w:cs="Tahoma"/>
      <w:sz w:val="16"/>
      <w:szCs w:val="16"/>
    </w:rPr>
  </w:style>
  <w:style w:type="character" w:customStyle="1" w:styleId="Heading4Char">
    <w:name w:val="Heading 4 Char"/>
    <w:basedOn w:val="DefaultParagraphFont"/>
    <w:link w:val="Heading4"/>
    <w:uiPriority w:val="9"/>
    <w:semiHidden/>
    <w:rsid w:val="008211E3"/>
    <w:rPr>
      <w:rFonts w:asciiTheme="majorHAnsi" w:eastAsiaTheme="majorEastAsia" w:hAnsiTheme="majorHAnsi" w:cstheme="majorBidi"/>
      <w:b/>
      <w:bCs/>
      <w:i/>
      <w:iCs/>
      <w:color w:val="4F81BD" w:themeColor="accent1"/>
    </w:rPr>
  </w:style>
  <w:style w:type="paragraph" w:styleId="z-TopofForm">
    <w:name w:val="HTML Top of Form"/>
    <w:basedOn w:val="Normal"/>
    <w:next w:val="Normal"/>
    <w:link w:val="z-TopofFormChar"/>
    <w:hidden/>
    <w:uiPriority w:val="99"/>
    <w:semiHidden/>
    <w:unhideWhenUsed/>
    <w:rsid w:val="008211E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211E3"/>
    <w:rPr>
      <w:rFonts w:ascii="Arial" w:eastAsia="Times New Roman" w:hAnsi="Arial" w:cs="Arial"/>
      <w:vanish/>
      <w:sz w:val="16"/>
      <w:szCs w:val="16"/>
    </w:rPr>
  </w:style>
  <w:style w:type="character" w:customStyle="1" w:styleId="profile-avatar">
    <w:name w:val="profile-avatar"/>
    <w:basedOn w:val="DefaultParagraphFont"/>
    <w:rsid w:val="008211E3"/>
  </w:style>
  <w:style w:type="character" w:customStyle="1" w:styleId="titleheading">
    <w:name w:val="titleheading"/>
    <w:basedOn w:val="DefaultParagraphFont"/>
    <w:rsid w:val="008211E3"/>
  </w:style>
  <w:style w:type="paragraph" w:styleId="z-BottomofForm">
    <w:name w:val="HTML Bottom of Form"/>
    <w:basedOn w:val="Normal"/>
    <w:next w:val="Normal"/>
    <w:link w:val="z-BottomofFormChar"/>
    <w:hidden/>
    <w:uiPriority w:val="99"/>
    <w:semiHidden/>
    <w:unhideWhenUsed/>
    <w:rsid w:val="008211E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211E3"/>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527880">
      <w:bodyDiv w:val="1"/>
      <w:marLeft w:val="0"/>
      <w:marRight w:val="0"/>
      <w:marTop w:val="0"/>
      <w:marBottom w:val="0"/>
      <w:divBdr>
        <w:top w:val="none" w:sz="0" w:space="0" w:color="auto"/>
        <w:left w:val="none" w:sz="0" w:space="0" w:color="auto"/>
        <w:bottom w:val="none" w:sz="0" w:space="0" w:color="auto"/>
        <w:right w:val="none" w:sz="0" w:space="0" w:color="auto"/>
      </w:divBdr>
      <w:divsChild>
        <w:div w:id="220796626">
          <w:marLeft w:val="0"/>
          <w:marRight w:val="0"/>
          <w:marTop w:val="0"/>
          <w:marBottom w:val="0"/>
          <w:divBdr>
            <w:top w:val="none" w:sz="0" w:space="0" w:color="auto"/>
            <w:left w:val="none" w:sz="0" w:space="0" w:color="auto"/>
            <w:bottom w:val="none" w:sz="0" w:space="0" w:color="auto"/>
            <w:right w:val="none" w:sz="0" w:space="0" w:color="auto"/>
          </w:divBdr>
          <w:divsChild>
            <w:div w:id="620499617">
              <w:marLeft w:val="0"/>
              <w:marRight w:val="0"/>
              <w:marTop w:val="0"/>
              <w:marBottom w:val="0"/>
              <w:divBdr>
                <w:top w:val="none" w:sz="0" w:space="0" w:color="auto"/>
                <w:left w:val="none" w:sz="0" w:space="0" w:color="auto"/>
                <w:bottom w:val="none" w:sz="0" w:space="0" w:color="auto"/>
                <w:right w:val="none" w:sz="0" w:space="0" w:color="auto"/>
              </w:divBdr>
              <w:divsChild>
                <w:div w:id="1167788404">
                  <w:marLeft w:val="0"/>
                  <w:marRight w:val="0"/>
                  <w:marTop w:val="0"/>
                  <w:marBottom w:val="0"/>
                  <w:divBdr>
                    <w:top w:val="none" w:sz="0" w:space="0" w:color="auto"/>
                    <w:left w:val="none" w:sz="0" w:space="0" w:color="auto"/>
                    <w:bottom w:val="none" w:sz="0" w:space="0" w:color="auto"/>
                    <w:right w:val="none" w:sz="0" w:space="0" w:color="auto"/>
                  </w:divBdr>
                  <w:divsChild>
                    <w:div w:id="585383920">
                      <w:marLeft w:val="0"/>
                      <w:marRight w:val="0"/>
                      <w:marTop w:val="0"/>
                      <w:marBottom w:val="0"/>
                      <w:divBdr>
                        <w:top w:val="none" w:sz="0" w:space="0" w:color="auto"/>
                        <w:left w:val="none" w:sz="0" w:space="0" w:color="auto"/>
                        <w:bottom w:val="none" w:sz="0" w:space="0" w:color="auto"/>
                        <w:right w:val="none" w:sz="0" w:space="0" w:color="auto"/>
                      </w:divBdr>
                      <w:divsChild>
                        <w:div w:id="853766503">
                          <w:marLeft w:val="0"/>
                          <w:marRight w:val="0"/>
                          <w:marTop w:val="0"/>
                          <w:marBottom w:val="0"/>
                          <w:divBdr>
                            <w:top w:val="none" w:sz="0" w:space="0" w:color="auto"/>
                            <w:left w:val="none" w:sz="0" w:space="0" w:color="auto"/>
                            <w:bottom w:val="none" w:sz="0" w:space="0" w:color="auto"/>
                            <w:right w:val="none" w:sz="0" w:space="0" w:color="auto"/>
                          </w:divBdr>
                          <w:divsChild>
                            <w:div w:id="312805017">
                              <w:marLeft w:val="0"/>
                              <w:marRight w:val="0"/>
                              <w:marTop w:val="0"/>
                              <w:marBottom w:val="0"/>
                              <w:divBdr>
                                <w:top w:val="none" w:sz="0" w:space="0" w:color="auto"/>
                                <w:left w:val="none" w:sz="0" w:space="0" w:color="auto"/>
                                <w:bottom w:val="none" w:sz="0" w:space="0" w:color="auto"/>
                                <w:right w:val="none" w:sz="0" w:space="0" w:color="auto"/>
                              </w:divBdr>
                              <w:divsChild>
                                <w:div w:id="776601876">
                                  <w:marLeft w:val="0"/>
                                  <w:marRight w:val="0"/>
                                  <w:marTop w:val="0"/>
                                  <w:marBottom w:val="0"/>
                                  <w:divBdr>
                                    <w:top w:val="none" w:sz="0" w:space="0" w:color="auto"/>
                                    <w:left w:val="none" w:sz="0" w:space="0" w:color="auto"/>
                                    <w:bottom w:val="none" w:sz="0" w:space="0" w:color="auto"/>
                                    <w:right w:val="none" w:sz="0" w:space="0" w:color="auto"/>
                                  </w:divBdr>
                                </w:div>
                                <w:div w:id="45570208">
                                  <w:marLeft w:val="0"/>
                                  <w:marRight w:val="0"/>
                                  <w:marTop w:val="0"/>
                                  <w:marBottom w:val="0"/>
                                  <w:divBdr>
                                    <w:top w:val="none" w:sz="0" w:space="0" w:color="auto"/>
                                    <w:left w:val="none" w:sz="0" w:space="0" w:color="auto"/>
                                    <w:bottom w:val="none" w:sz="0" w:space="0" w:color="auto"/>
                                    <w:right w:val="none" w:sz="0" w:space="0" w:color="auto"/>
                                  </w:divBdr>
                                  <w:divsChild>
                                    <w:div w:id="1767341811">
                                      <w:marLeft w:val="0"/>
                                      <w:marRight w:val="0"/>
                                      <w:marTop w:val="0"/>
                                      <w:marBottom w:val="0"/>
                                      <w:divBdr>
                                        <w:top w:val="none" w:sz="0" w:space="0" w:color="auto"/>
                                        <w:left w:val="none" w:sz="0" w:space="0" w:color="auto"/>
                                        <w:bottom w:val="none" w:sz="0" w:space="0" w:color="auto"/>
                                        <w:right w:val="none" w:sz="0" w:space="0" w:color="auto"/>
                                      </w:divBdr>
                                      <w:divsChild>
                                        <w:div w:id="676226878">
                                          <w:marLeft w:val="0"/>
                                          <w:marRight w:val="0"/>
                                          <w:marTop w:val="0"/>
                                          <w:marBottom w:val="0"/>
                                          <w:divBdr>
                                            <w:top w:val="none" w:sz="0" w:space="0" w:color="auto"/>
                                            <w:left w:val="none" w:sz="0" w:space="0" w:color="auto"/>
                                            <w:bottom w:val="none" w:sz="0" w:space="0" w:color="auto"/>
                                            <w:right w:val="none" w:sz="0" w:space="0" w:color="auto"/>
                                          </w:divBdr>
                                          <w:divsChild>
                                            <w:div w:id="357389755">
                                              <w:marLeft w:val="0"/>
                                              <w:marRight w:val="0"/>
                                              <w:marTop w:val="0"/>
                                              <w:marBottom w:val="0"/>
                                              <w:divBdr>
                                                <w:top w:val="none" w:sz="0" w:space="0" w:color="auto"/>
                                                <w:left w:val="none" w:sz="0" w:space="0" w:color="auto"/>
                                                <w:bottom w:val="none" w:sz="0" w:space="0" w:color="auto"/>
                                                <w:right w:val="none" w:sz="0" w:space="0" w:color="auto"/>
                                              </w:divBdr>
                                              <w:divsChild>
                                                <w:div w:id="1795446273">
                                                  <w:marLeft w:val="0"/>
                                                  <w:marRight w:val="0"/>
                                                  <w:marTop w:val="0"/>
                                                  <w:marBottom w:val="0"/>
                                                  <w:divBdr>
                                                    <w:top w:val="none" w:sz="0" w:space="0" w:color="auto"/>
                                                    <w:left w:val="none" w:sz="0" w:space="0" w:color="auto"/>
                                                    <w:bottom w:val="none" w:sz="0" w:space="0" w:color="auto"/>
                                                    <w:right w:val="none" w:sz="0" w:space="0" w:color="auto"/>
                                                  </w:divBdr>
                                                  <w:divsChild>
                                                    <w:div w:id="1831477813">
                                                      <w:marLeft w:val="0"/>
                                                      <w:marRight w:val="0"/>
                                                      <w:marTop w:val="0"/>
                                                      <w:marBottom w:val="0"/>
                                                      <w:divBdr>
                                                        <w:top w:val="none" w:sz="0" w:space="0" w:color="auto"/>
                                                        <w:left w:val="none" w:sz="0" w:space="0" w:color="auto"/>
                                                        <w:bottom w:val="none" w:sz="0" w:space="0" w:color="auto"/>
                                                        <w:right w:val="none" w:sz="0" w:space="0" w:color="auto"/>
                                                      </w:divBdr>
                                                      <w:divsChild>
                                                        <w:div w:id="172406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00130">
                                              <w:marLeft w:val="0"/>
                                              <w:marRight w:val="0"/>
                                              <w:marTop w:val="0"/>
                                              <w:marBottom w:val="0"/>
                                              <w:divBdr>
                                                <w:top w:val="none" w:sz="0" w:space="0" w:color="auto"/>
                                                <w:left w:val="none" w:sz="0" w:space="0" w:color="auto"/>
                                                <w:bottom w:val="none" w:sz="0" w:space="0" w:color="auto"/>
                                                <w:right w:val="none" w:sz="0" w:space="0" w:color="auto"/>
                                              </w:divBdr>
                                              <w:divsChild>
                                                <w:div w:id="132646626">
                                                  <w:marLeft w:val="0"/>
                                                  <w:marRight w:val="0"/>
                                                  <w:marTop w:val="0"/>
                                                  <w:marBottom w:val="0"/>
                                                  <w:divBdr>
                                                    <w:top w:val="none" w:sz="0" w:space="0" w:color="auto"/>
                                                    <w:left w:val="none" w:sz="0" w:space="0" w:color="auto"/>
                                                    <w:bottom w:val="none" w:sz="0" w:space="0" w:color="auto"/>
                                                    <w:right w:val="none" w:sz="0" w:space="0" w:color="auto"/>
                                                  </w:divBdr>
                                                </w:div>
                                                <w:div w:id="1227106897">
                                                  <w:marLeft w:val="0"/>
                                                  <w:marRight w:val="0"/>
                                                  <w:marTop w:val="0"/>
                                                  <w:marBottom w:val="0"/>
                                                  <w:divBdr>
                                                    <w:top w:val="none" w:sz="0" w:space="0" w:color="auto"/>
                                                    <w:left w:val="none" w:sz="0" w:space="0" w:color="auto"/>
                                                    <w:bottom w:val="none" w:sz="0" w:space="0" w:color="auto"/>
                                                    <w:right w:val="none" w:sz="0" w:space="0" w:color="auto"/>
                                                  </w:divBdr>
                                                  <w:divsChild>
                                                    <w:div w:id="19598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813020">
                                      <w:marLeft w:val="0"/>
                                      <w:marRight w:val="0"/>
                                      <w:marTop w:val="150"/>
                                      <w:marBottom w:val="0"/>
                                      <w:divBdr>
                                        <w:top w:val="none" w:sz="0" w:space="0" w:color="auto"/>
                                        <w:left w:val="none" w:sz="0" w:space="0" w:color="auto"/>
                                        <w:bottom w:val="none" w:sz="0" w:space="0" w:color="auto"/>
                                        <w:right w:val="none" w:sz="0" w:space="0" w:color="auto"/>
                                      </w:divBdr>
                                      <w:divsChild>
                                        <w:div w:id="1308239146">
                                          <w:marLeft w:val="0"/>
                                          <w:marRight w:val="0"/>
                                          <w:marTop w:val="0"/>
                                          <w:marBottom w:val="0"/>
                                          <w:divBdr>
                                            <w:top w:val="none" w:sz="0" w:space="0" w:color="auto"/>
                                            <w:left w:val="none" w:sz="0" w:space="0" w:color="auto"/>
                                            <w:bottom w:val="none" w:sz="0" w:space="0" w:color="auto"/>
                                            <w:right w:val="none" w:sz="0" w:space="0" w:color="auto"/>
                                          </w:divBdr>
                                          <w:divsChild>
                                            <w:div w:id="16851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354299">
                      <w:marLeft w:val="0"/>
                      <w:marRight w:val="0"/>
                      <w:marTop w:val="0"/>
                      <w:marBottom w:val="0"/>
                      <w:divBdr>
                        <w:top w:val="none" w:sz="0" w:space="0" w:color="auto"/>
                        <w:left w:val="none" w:sz="0" w:space="0" w:color="auto"/>
                        <w:bottom w:val="none" w:sz="0" w:space="0" w:color="auto"/>
                        <w:right w:val="none" w:sz="0" w:space="0" w:color="auto"/>
                      </w:divBdr>
                      <w:divsChild>
                        <w:div w:id="414983730">
                          <w:marLeft w:val="0"/>
                          <w:marRight w:val="0"/>
                          <w:marTop w:val="0"/>
                          <w:marBottom w:val="0"/>
                          <w:divBdr>
                            <w:top w:val="none" w:sz="0" w:space="0" w:color="auto"/>
                            <w:left w:val="none" w:sz="0" w:space="0" w:color="auto"/>
                            <w:bottom w:val="none" w:sz="0" w:space="0" w:color="auto"/>
                            <w:right w:val="none" w:sz="0" w:space="0" w:color="auto"/>
                          </w:divBdr>
                          <w:divsChild>
                            <w:div w:id="51464117">
                              <w:marLeft w:val="0"/>
                              <w:marRight w:val="0"/>
                              <w:marTop w:val="0"/>
                              <w:marBottom w:val="0"/>
                              <w:divBdr>
                                <w:top w:val="none" w:sz="0" w:space="0" w:color="auto"/>
                                <w:left w:val="none" w:sz="0" w:space="0" w:color="auto"/>
                                <w:bottom w:val="none" w:sz="0" w:space="0" w:color="auto"/>
                                <w:right w:val="none" w:sz="0" w:space="0" w:color="auto"/>
                              </w:divBdr>
                            </w:div>
                            <w:div w:id="71632837">
                              <w:marLeft w:val="0"/>
                              <w:marRight w:val="0"/>
                              <w:marTop w:val="0"/>
                              <w:marBottom w:val="0"/>
                              <w:divBdr>
                                <w:top w:val="none" w:sz="0" w:space="0" w:color="auto"/>
                                <w:left w:val="none" w:sz="0" w:space="0" w:color="auto"/>
                                <w:bottom w:val="none" w:sz="0" w:space="0" w:color="auto"/>
                                <w:right w:val="none" w:sz="0" w:space="0" w:color="auto"/>
                              </w:divBdr>
                              <w:divsChild>
                                <w:div w:id="83654157">
                                  <w:marLeft w:val="0"/>
                                  <w:marRight w:val="0"/>
                                  <w:marTop w:val="0"/>
                                  <w:marBottom w:val="0"/>
                                  <w:divBdr>
                                    <w:top w:val="none" w:sz="0" w:space="0" w:color="auto"/>
                                    <w:left w:val="none" w:sz="0" w:space="0" w:color="E7E7E7"/>
                                    <w:bottom w:val="none" w:sz="0" w:space="0" w:color="E7E7E7"/>
                                    <w:right w:val="none" w:sz="0" w:space="0" w:color="E7E7E7"/>
                                  </w:divBdr>
                                  <w:divsChild>
                                    <w:div w:id="349456496">
                                      <w:marLeft w:val="0"/>
                                      <w:marRight w:val="0"/>
                                      <w:marTop w:val="0"/>
                                      <w:marBottom w:val="0"/>
                                      <w:divBdr>
                                        <w:top w:val="none" w:sz="0" w:space="0" w:color="auto"/>
                                        <w:left w:val="none" w:sz="0" w:space="0" w:color="auto"/>
                                        <w:bottom w:val="none" w:sz="0" w:space="0" w:color="auto"/>
                                        <w:right w:val="none" w:sz="0" w:space="0" w:color="auto"/>
                                      </w:divBdr>
                                      <w:divsChild>
                                        <w:div w:id="7657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187015">
              <w:marLeft w:val="0"/>
              <w:marRight w:val="0"/>
              <w:marTop w:val="0"/>
              <w:marBottom w:val="0"/>
              <w:divBdr>
                <w:top w:val="none" w:sz="0" w:space="0" w:color="auto"/>
                <w:left w:val="none" w:sz="0" w:space="0" w:color="auto"/>
                <w:bottom w:val="none" w:sz="0" w:space="0" w:color="auto"/>
                <w:right w:val="none" w:sz="0" w:space="0" w:color="auto"/>
              </w:divBdr>
              <w:divsChild>
                <w:div w:id="1091123685">
                  <w:marLeft w:val="0"/>
                  <w:marRight w:val="0"/>
                  <w:marTop w:val="0"/>
                  <w:marBottom w:val="0"/>
                  <w:divBdr>
                    <w:top w:val="none" w:sz="0" w:space="0" w:color="auto"/>
                    <w:left w:val="none" w:sz="0" w:space="0" w:color="auto"/>
                    <w:bottom w:val="none" w:sz="0" w:space="0" w:color="auto"/>
                    <w:right w:val="none" w:sz="0" w:space="0" w:color="auto"/>
                  </w:divBdr>
                  <w:divsChild>
                    <w:div w:id="1641960916">
                      <w:marLeft w:val="0"/>
                      <w:marRight w:val="0"/>
                      <w:marTop w:val="0"/>
                      <w:marBottom w:val="0"/>
                      <w:divBdr>
                        <w:top w:val="none" w:sz="0" w:space="0" w:color="auto"/>
                        <w:left w:val="none" w:sz="0" w:space="0" w:color="auto"/>
                        <w:bottom w:val="none" w:sz="0" w:space="0" w:color="auto"/>
                        <w:right w:val="none" w:sz="0" w:space="0" w:color="auto"/>
                      </w:divBdr>
                      <w:divsChild>
                        <w:div w:id="1825776014">
                          <w:marLeft w:val="0"/>
                          <w:marRight w:val="0"/>
                          <w:marTop w:val="0"/>
                          <w:marBottom w:val="0"/>
                          <w:divBdr>
                            <w:top w:val="none" w:sz="0" w:space="0" w:color="auto"/>
                            <w:left w:val="none" w:sz="0" w:space="0" w:color="auto"/>
                            <w:bottom w:val="none" w:sz="0" w:space="0" w:color="auto"/>
                            <w:right w:val="none" w:sz="0" w:space="0" w:color="auto"/>
                          </w:divBdr>
                          <w:divsChild>
                            <w:div w:id="1582135254">
                              <w:marLeft w:val="0"/>
                              <w:marRight w:val="0"/>
                              <w:marTop w:val="0"/>
                              <w:marBottom w:val="0"/>
                              <w:divBdr>
                                <w:top w:val="none" w:sz="0" w:space="0" w:color="auto"/>
                                <w:left w:val="none" w:sz="0" w:space="0" w:color="auto"/>
                                <w:bottom w:val="none" w:sz="0" w:space="0" w:color="auto"/>
                                <w:right w:val="none" w:sz="0" w:space="0" w:color="auto"/>
                              </w:divBdr>
                              <w:divsChild>
                                <w:div w:id="1733429564">
                                  <w:marLeft w:val="0"/>
                                  <w:marRight w:val="0"/>
                                  <w:marTop w:val="0"/>
                                  <w:marBottom w:val="0"/>
                                  <w:divBdr>
                                    <w:top w:val="none" w:sz="0" w:space="0" w:color="auto"/>
                                    <w:left w:val="none" w:sz="0" w:space="0" w:color="auto"/>
                                    <w:bottom w:val="none" w:sz="0" w:space="0" w:color="auto"/>
                                    <w:right w:val="none" w:sz="0" w:space="0" w:color="auto"/>
                                  </w:divBdr>
                                  <w:divsChild>
                                    <w:div w:id="1424035608">
                                      <w:marLeft w:val="0"/>
                                      <w:marRight w:val="0"/>
                                      <w:marTop w:val="0"/>
                                      <w:marBottom w:val="0"/>
                                      <w:divBdr>
                                        <w:top w:val="none" w:sz="0" w:space="0" w:color="auto"/>
                                        <w:left w:val="none" w:sz="0" w:space="0" w:color="auto"/>
                                        <w:bottom w:val="none" w:sz="0" w:space="0" w:color="auto"/>
                                        <w:right w:val="none" w:sz="0" w:space="0" w:color="auto"/>
                                      </w:divBdr>
                                      <w:divsChild>
                                        <w:div w:id="397554267">
                                          <w:marLeft w:val="0"/>
                                          <w:marRight w:val="0"/>
                                          <w:marTop w:val="75"/>
                                          <w:marBottom w:val="0"/>
                                          <w:divBdr>
                                            <w:top w:val="none" w:sz="0" w:space="0" w:color="auto"/>
                                            <w:left w:val="none" w:sz="0" w:space="0" w:color="auto"/>
                                            <w:bottom w:val="none" w:sz="0" w:space="0" w:color="auto"/>
                                            <w:right w:val="none" w:sz="0" w:space="0" w:color="auto"/>
                                          </w:divBdr>
                                          <w:divsChild>
                                            <w:div w:id="490410229">
                                              <w:marLeft w:val="0"/>
                                              <w:marRight w:val="0"/>
                                              <w:marTop w:val="0"/>
                                              <w:marBottom w:val="0"/>
                                              <w:divBdr>
                                                <w:top w:val="none" w:sz="0" w:space="0" w:color="auto"/>
                                                <w:left w:val="none" w:sz="0" w:space="0" w:color="auto"/>
                                                <w:bottom w:val="none" w:sz="0" w:space="0" w:color="auto"/>
                                                <w:right w:val="none" w:sz="0" w:space="0" w:color="auto"/>
                                              </w:divBdr>
                                              <w:divsChild>
                                                <w:div w:id="1791894990">
                                                  <w:marLeft w:val="0"/>
                                                  <w:marRight w:val="0"/>
                                                  <w:marTop w:val="0"/>
                                                  <w:marBottom w:val="0"/>
                                                  <w:divBdr>
                                                    <w:top w:val="none" w:sz="0" w:space="0" w:color="auto"/>
                                                    <w:left w:val="none" w:sz="0" w:space="0" w:color="auto"/>
                                                    <w:bottom w:val="none" w:sz="0" w:space="0" w:color="auto"/>
                                                    <w:right w:val="none" w:sz="0" w:space="0" w:color="auto"/>
                                                  </w:divBdr>
                                                  <w:divsChild>
                                                    <w:div w:id="1794253269">
                                                      <w:marLeft w:val="0"/>
                                                      <w:marRight w:val="0"/>
                                                      <w:marTop w:val="0"/>
                                                      <w:marBottom w:val="0"/>
                                                      <w:divBdr>
                                                        <w:top w:val="none" w:sz="0" w:space="0" w:color="auto"/>
                                                        <w:left w:val="none" w:sz="0" w:space="0" w:color="auto"/>
                                                        <w:bottom w:val="none" w:sz="0" w:space="0" w:color="auto"/>
                                                        <w:right w:val="none" w:sz="0" w:space="0" w:color="auto"/>
                                                      </w:divBdr>
                                                      <w:divsChild>
                                                        <w:div w:id="1058749864">
                                                          <w:marLeft w:val="0"/>
                                                          <w:marRight w:val="0"/>
                                                          <w:marTop w:val="0"/>
                                                          <w:marBottom w:val="0"/>
                                                          <w:divBdr>
                                                            <w:top w:val="none" w:sz="0" w:space="0" w:color="auto"/>
                                                            <w:left w:val="none" w:sz="0" w:space="0" w:color="auto"/>
                                                            <w:bottom w:val="none" w:sz="0" w:space="0" w:color="auto"/>
                                                            <w:right w:val="none" w:sz="0" w:space="0" w:color="auto"/>
                                                          </w:divBdr>
                                                          <w:divsChild>
                                                            <w:div w:id="72502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13404">
                                                  <w:marLeft w:val="0"/>
                                                  <w:marRight w:val="0"/>
                                                  <w:marTop w:val="0"/>
                                                  <w:marBottom w:val="300"/>
                                                  <w:divBdr>
                                                    <w:top w:val="none" w:sz="0" w:space="0" w:color="auto"/>
                                                    <w:left w:val="none" w:sz="0" w:space="0" w:color="auto"/>
                                                    <w:bottom w:val="none" w:sz="0" w:space="0" w:color="auto"/>
                                                    <w:right w:val="none" w:sz="0" w:space="0" w:color="auto"/>
                                                  </w:divBdr>
                                                  <w:divsChild>
                                                    <w:div w:id="1719161089">
                                                      <w:marLeft w:val="0"/>
                                                      <w:marRight w:val="0"/>
                                                      <w:marTop w:val="0"/>
                                                      <w:marBottom w:val="0"/>
                                                      <w:divBdr>
                                                        <w:top w:val="none" w:sz="0" w:space="0" w:color="auto"/>
                                                        <w:left w:val="none" w:sz="0" w:space="0" w:color="auto"/>
                                                        <w:bottom w:val="none" w:sz="0" w:space="0" w:color="auto"/>
                                                        <w:right w:val="none" w:sz="0" w:space="0" w:color="auto"/>
                                                      </w:divBdr>
                                                      <w:divsChild>
                                                        <w:div w:id="1659655123">
                                                          <w:marLeft w:val="0"/>
                                                          <w:marRight w:val="0"/>
                                                          <w:marTop w:val="0"/>
                                                          <w:marBottom w:val="0"/>
                                                          <w:divBdr>
                                                            <w:top w:val="none" w:sz="0" w:space="0" w:color="auto"/>
                                                            <w:left w:val="none" w:sz="0" w:space="0" w:color="auto"/>
                                                            <w:bottom w:val="none" w:sz="0" w:space="0" w:color="auto"/>
                                                            <w:right w:val="none" w:sz="0" w:space="0" w:color="auto"/>
                                                          </w:divBdr>
                                                          <w:divsChild>
                                                            <w:div w:id="2042124637">
                                                              <w:marLeft w:val="0"/>
                                                              <w:marRight w:val="0"/>
                                                              <w:marTop w:val="0"/>
                                                              <w:marBottom w:val="0"/>
                                                              <w:divBdr>
                                                                <w:top w:val="none" w:sz="0" w:space="0" w:color="auto"/>
                                                                <w:left w:val="none" w:sz="0" w:space="0" w:color="auto"/>
                                                                <w:bottom w:val="none" w:sz="0" w:space="0" w:color="auto"/>
                                                                <w:right w:val="none" w:sz="0" w:space="0" w:color="auto"/>
                                                              </w:divBdr>
                                                              <w:divsChild>
                                                                <w:div w:id="18906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43630">
                                                      <w:marLeft w:val="0"/>
                                                      <w:marRight w:val="0"/>
                                                      <w:marTop w:val="0"/>
                                                      <w:marBottom w:val="0"/>
                                                      <w:divBdr>
                                                        <w:top w:val="none" w:sz="0" w:space="0" w:color="auto"/>
                                                        <w:left w:val="none" w:sz="0" w:space="0" w:color="auto"/>
                                                        <w:bottom w:val="none" w:sz="0" w:space="0" w:color="auto"/>
                                                        <w:right w:val="none" w:sz="0" w:space="0" w:color="auto"/>
                                                      </w:divBdr>
                                                      <w:divsChild>
                                                        <w:div w:id="424886077">
                                                          <w:marLeft w:val="0"/>
                                                          <w:marRight w:val="0"/>
                                                          <w:marTop w:val="0"/>
                                                          <w:marBottom w:val="0"/>
                                                          <w:divBdr>
                                                            <w:top w:val="none" w:sz="0" w:space="0" w:color="auto"/>
                                                            <w:left w:val="none" w:sz="0" w:space="0" w:color="auto"/>
                                                            <w:bottom w:val="none" w:sz="0" w:space="0" w:color="auto"/>
                                                            <w:right w:val="none" w:sz="0" w:space="0" w:color="auto"/>
                                                          </w:divBdr>
                                                          <w:divsChild>
                                                            <w:div w:id="1047265838">
                                                              <w:marLeft w:val="0"/>
                                                              <w:marRight w:val="0"/>
                                                              <w:marTop w:val="0"/>
                                                              <w:marBottom w:val="0"/>
                                                              <w:divBdr>
                                                                <w:top w:val="none" w:sz="0" w:space="0" w:color="auto"/>
                                                                <w:left w:val="none" w:sz="0" w:space="0" w:color="auto"/>
                                                                <w:bottom w:val="none" w:sz="0" w:space="0" w:color="auto"/>
                                                                <w:right w:val="none" w:sz="0" w:space="0" w:color="auto"/>
                                                              </w:divBdr>
                                                              <w:divsChild>
                                                                <w:div w:id="6486770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36125449">
                                                  <w:marLeft w:val="0"/>
                                                  <w:marRight w:val="0"/>
                                                  <w:marTop w:val="30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
                                                  </w:divsChild>
                                                </w:div>
                                                <w:div w:id="855853309">
                                                  <w:marLeft w:val="0"/>
                                                  <w:marRight w:val="0"/>
                                                  <w:marTop w:val="150"/>
                                                  <w:marBottom w:val="150"/>
                                                  <w:divBdr>
                                                    <w:top w:val="none" w:sz="0" w:space="0" w:color="auto"/>
                                                    <w:left w:val="none" w:sz="0" w:space="0" w:color="auto"/>
                                                    <w:bottom w:val="none" w:sz="0" w:space="0" w:color="auto"/>
                                                    <w:right w:val="none" w:sz="0" w:space="0" w:color="auto"/>
                                                  </w:divBdr>
                                                  <w:divsChild>
                                                    <w:div w:id="1472282920">
                                                      <w:marLeft w:val="0"/>
                                                      <w:marRight w:val="0"/>
                                                      <w:marTop w:val="0"/>
                                                      <w:marBottom w:val="0"/>
                                                      <w:divBdr>
                                                        <w:top w:val="none" w:sz="0" w:space="0" w:color="auto"/>
                                                        <w:left w:val="none" w:sz="0" w:space="0" w:color="auto"/>
                                                        <w:bottom w:val="none" w:sz="0" w:space="0" w:color="auto"/>
                                                        <w:right w:val="none" w:sz="0" w:space="0" w:color="auto"/>
                                                      </w:divBdr>
                                                      <w:divsChild>
                                                        <w:div w:id="193058006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199662">
                                      <w:marLeft w:val="0"/>
                                      <w:marRight w:val="0"/>
                                      <w:marTop w:val="0"/>
                                      <w:marBottom w:val="0"/>
                                      <w:divBdr>
                                        <w:top w:val="none" w:sz="0" w:space="0" w:color="auto"/>
                                        <w:left w:val="none" w:sz="0" w:space="0" w:color="auto"/>
                                        <w:bottom w:val="none" w:sz="0" w:space="0" w:color="auto"/>
                                        <w:right w:val="none" w:sz="0" w:space="0" w:color="auto"/>
                                      </w:divBdr>
                                      <w:divsChild>
                                        <w:div w:id="1234049849">
                                          <w:marLeft w:val="0"/>
                                          <w:marRight w:val="0"/>
                                          <w:marTop w:val="0"/>
                                          <w:marBottom w:val="0"/>
                                          <w:divBdr>
                                            <w:top w:val="none" w:sz="0" w:space="0" w:color="auto"/>
                                            <w:left w:val="none" w:sz="0" w:space="0" w:color="auto"/>
                                            <w:bottom w:val="none" w:sz="0" w:space="0" w:color="auto"/>
                                            <w:right w:val="none" w:sz="0" w:space="0" w:color="auto"/>
                                          </w:divBdr>
                                          <w:divsChild>
                                            <w:div w:id="1911429674">
                                              <w:marLeft w:val="0"/>
                                              <w:marRight w:val="0"/>
                                              <w:marTop w:val="0"/>
                                              <w:marBottom w:val="0"/>
                                              <w:divBdr>
                                                <w:top w:val="none" w:sz="0" w:space="0" w:color="auto"/>
                                                <w:left w:val="none" w:sz="0" w:space="0" w:color="auto"/>
                                                <w:bottom w:val="none" w:sz="0" w:space="0" w:color="auto"/>
                                                <w:right w:val="none" w:sz="0" w:space="0" w:color="auto"/>
                                              </w:divBdr>
                                              <w:divsChild>
                                                <w:div w:id="1799254624">
                                                  <w:marLeft w:val="0"/>
                                                  <w:marRight w:val="0"/>
                                                  <w:marTop w:val="0"/>
                                                  <w:marBottom w:val="300"/>
                                                  <w:divBdr>
                                                    <w:top w:val="single" w:sz="6" w:space="0" w:color="DDDDDD"/>
                                                    <w:left w:val="single" w:sz="6" w:space="0" w:color="DDDDDD"/>
                                                    <w:bottom w:val="single" w:sz="6" w:space="0" w:color="DDDDDD"/>
                                                    <w:right w:val="single" w:sz="6" w:space="0" w:color="DDDDDD"/>
                                                  </w:divBdr>
                                                  <w:divsChild>
                                                    <w:div w:id="1178692872">
                                                      <w:marLeft w:val="0"/>
                                                      <w:marRight w:val="0"/>
                                                      <w:marTop w:val="0"/>
                                                      <w:marBottom w:val="0"/>
                                                      <w:divBdr>
                                                        <w:top w:val="none" w:sz="0" w:space="0" w:color="auto"/>
                                                        <w:left w:val="none" w:sz="0" w:space="0" w:color="auto"/>
                                                        <w:bottom w:val="none" w:sz="0" w:space="0" w:color="auto"/>
                                                        <w:right w:val="none" w:sz="0" w:space="0" w:color="auto"/>
                                                      </w:divBdr>
                                                      <w:divsChild>
                                                        <w:div w:id="1252738942">
                                                          <w:marLeft w:val="0"/>
                                                          <w:marRight w:val="0"/>
                                                          <w:marTop w:val="0"/>
                                                          <w:marBottom w:val="0"/>
                                                          <w:divBdr>
                                                            <w:top w:val="none" w:sz="0" w:space="0" w:color="auto"/>
                                                            <w:left w:val="none" w:sz="0" w:space="0" w:color="auto"/>
                                                            <w:bottom w:val="none" w:sz="0" w:space="0" w:color="auto"/>
                                                            <w:right w:val="none" w:sz="0" w:space="0" w:color="auto"/>
                                                          </w:divBdr>
                                                          <w:divsChild>
                                                            <w:div w:id="23948478">
                                                              <w:marLeft w:val="0"/>
                                                              <w:marRight w:val="0"/>
                                                              <w:marTop w:val="0"/>
                                                              <w:marBottom w:val="0"/>
                                                              <w:divBdr>
                                                                <w:top w:val="none" w:sz="0" w:space="0" w:color="auto"/>
                                                                <w:left w:val="none" w:sz="0" w:space="0" w:color="auto"/>
                                                                <w:bottom w:val="none" w:sz="0" w:space="0" w:color="auto"/>
                                                                <w:right w:val="none" w:sz="0" w:space="0" w:color="auto"/>
                                                              </w:divBdr>
                                                              <w:divsChild>
                                                                <w:div w:id="1064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344131">
              <w:marLeft w:val="0"/>
              <w:marRight w:val="0"/>
              <w:marTop w:val="750"/>
              <w:marBottom w:val="0"/>
              <w:divBdr>
                <w:top w:val="none" w:sz="0" w:space="0" w:color="auto"/>
                <w:left w:val="none" w:sz="0" w:space="0" w:color="auto"/>
                <w:bottom w:val="none" w:sz="0" w:space="0" w:color="auto"/>
                <w:right w:val="none" w:sz="0" w:space="0" w:color="auto"/>
              </w:divBdr>
              <w:divsChild>
                <w:div w:id="308050330">
                  <w:marLeft w:val="0"/>
                  <w:marRight w:val="0"/>
                  <w:marTop w:val="0"/>
                  <w:marBottom w:val="0"/>
                  <w:divBdr>
                    <w:top w:val="none" w:sz="0" w:space="0" w:color="auto"/>
                    <w:left w:val="none" w:sz="0" w:space="0" w:color="auto"/>
                    <w:bottom w:val="none" w:sz="0" w:space="0" w:color="auto"/>
                    <w:right w:val="none" w:sz="0" w:space="0" w:color="auto"/>
                  </w:divBdr>
                  <w:divsChild>
                    <w:div w:id="1085489614">
                      <w:marLeft w:val="0"/>
                      <w:marRight w:val="0"/>
                      <w:marTop w:val="0"/>
                      <w:marBottom w:val="0"/>
                      <w:divBdr>
                        <w:top w:val="none" w:sz="0" w:space="0" w:color="auto"/>
                        <w:left w:val="none" w:sz="0" w:space="0" w:color="auto"/>
                        <w:bottom w:val="none" w:sz="0" w:space="0" w:color="auto"/>
                        <w:right w:val="none" w:sz="0" w:space="0" w:color="auto"/>
                      </w:divBdr>
                      <w:divsChild>
                        <w:div w:id="587234628">
                          <w:marLeft w:val="0"/>
                          <w:marRight w:val="0"/>
                          <w:marTop w:val="0"/>
                          <w:marBottom w:val="0"/>
                          <w:divBdr>
                            <w:top w:val="none" w:sz="0" w:space="0" w:color="auto"/>
                            <w:left w:val="none" w:sz="0" w:space="0" w:color="auto"/>
                            <w:bottom w:val="none" w:sz="0" w:space="0" w:color="auto"/>
                            <w:right w:val="none" w:sz="0" w:space="0" w:color="auto"/>
                          </w:divBdr>
                          <w:divsChild>
                            <w:div w:id="1532647518">
                              <w:marLeft w:val="0"/>
                              <w:marRight w:val="0"/>
                              <w:marTop w:val="0"/>
                              <w:marBottom w:val="0"/>
                              <w:divBdr>
                                <w:top w:val="none" w:sz="0" w:space="0" w:color="auto"/>
                                <w:left w:val="none" w:sz="0" w:space="0" w:color="auto"/>
                                <w:bottom w:val="none" w:sz="0" w:space="0" w:color="auto"/>
                                <w:right w:val="none" w:sz="0" w:space="0" w:color="auto"/>
                              </w:divBdr>
                              <w:divsChild>
                                <w:div w:id="804079032">
                                  <w:marLeft w:val="0"/>
                                  <w:marRight w:val="0"/>
                                  <w:marTop w:val="0"/>
                                  <w:marBottom w:val="0"/>
                                  <w:divBdr>
                                    <w:top w:val="none" w:sz="0" w:space="0" w:color="auto"/>
                                    <w:left w:val="none" w:sz="0" w:space="0" w:color="auto"/>
                                    <w:bottom w:val="none" w:sz="0" w:space="0" w:color="auto"/>
                                    <w:right w:val="none" w:sz="0" w:space="0" w:color="auto"/>
                                  </w:divBdr>
                                  <w:divsChild>
                                    <w:div w:id="819225303">
                                      <w:marLeft w:val="0"/>
                                      <w:marRight w:val="0"/>
                                      <w:marTop w:val="450"/>
                                      <w:marBottom w:val="0"/>
                                      <w:divBdr>
                                        <w:top w:val="none" w:sz="0" w:space="0" w:color="auto"/>
                                        <w:left w:val="none" w:sz="0" w:space="0" w:color="auto"/>
                                        <w:bottom w:val="none" w:sz="0" w:space="0" w:color="auto"/>
                                        <w:right w:val="none" w:sz="0" w:space="0" w:color="auto"/>
                                      </w:divBdr>
                                      <w:divsChild>
                                        <w:div w:id="1653873060">
                                          <w:marLeft w:val="0"/>
                                          <w:marRight w:val="0"/>
                                          <w:marTop w:val="0"/>
                                          <w:marBottom w:val="0"/>
                                          <w:divBdr>
                                            <w:top w:val="none" w:sz="0" w:space="0" w:color="auto"/>
                                            <w:left w:val="none" w:sz="0" w:space="0" w:color="auto"/>
                                            <w:bottom w:val="none" w:sz="0" w:space="0" w:color="auto"/>
                                            <w:right w:val="none" w:sz="0" w:space="0" w:color="auto"/>
                                          </w:divBdr>
                                        </w:div>
                                      </w:divsChild>
                                    </w:div>
                                    <w:div w:id="2123836093">
                                      <w:marLeft w:val="0"/>
                                      <w:marRight w:val="0"/>
                                      <w:marTop w:val="450"/>
                                      <w:marBottom w:val="0"/>
                                      <w:divBdr>
                                        <w:top w:val="none" w:sz="0" w:space="0" w:color="auto"/>
                                        <w:left w:val="none" w:sz="0" w:space="0" w:color="auto"/>
                                        <w:bottom w:val="none" w:sz="0" w:space="0" w:color="auto"/>
                                        <w:right w:val="none" w:sz="0" w:space="0" w:color="auto"/>
                                      </w:divBdr>
                                      <w:divsChild>
                                        <w:div w:id="2142534484">
                                          <w:marLeft w:val="0"/>
                                          <w:marRight w:val="0"/>
                                          <w:marTop w:val="0"/>
                                          <w:marBottom w:val="0"/>
                                          <w:divBdr>
                                            <w:top w:val="none" w:sz="0" w:space="0" w:color="auto"/>
                                            <w:left w:val="none" w:sz="0" w:space="0" w:color="auto"/>
                                            <w:bottom w:val="none" w:sz="0" w:space="0" w:color="auto"/>
                                            <w:right w:val="none" w:sz="0" w:space="0" w:color="auto"/>
                                          </w:divBdr>
                                        </w:div>
                                      </w:divsChild>
                                    </w:div>
                                    <w:div w:id="1111046793">
                                      <w:marLeft w:val="0"/>
                                      <w:marRight w:val="0"/>
                                      <w:marTop w:val="450"/>
                                      <w:marBottom w:val="0"/>
                                      <w:divBdr>
                                        <w:top w:val="none" w:sz="0" w:space="0" w:color="auto"/>
                                        <w:left w:val="none" w:sz="0" w:space="0" w:color="auto"/>
                                        <w:bottom w:val="none" w:sz="0" w:space="0" w:color="auto"/>
                                        <w:right w:val="none" w:sz="0" w:space="0" w:color="auto"/>
                                      </w:divBdr>
                                      <w:divsChild>
                                        <w:div w:id="6563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49822">
                                  <w:marLeft w:val="0"/>
                                  <w:marRight w:val="0"/>
                                  <w:marTop w:val="0"/>
                                  <w:marBottom w:val="0"/>
                                  <w:divBdr>
                                    <w:top w:val="none" w:sz="0" w:space="0" w:color="auto"/>
                                    <w:left w:val="none" w:sz="0" w:space="0" w:color="auto"/>
                                    <w:bottom w:val="none" w:sz="0" w:space="0" w:color="auto"/>
                                    <w:right w:val="none" w:sz="0" w:space="0" w:color="auto"/>
                                  </w:divBdr>
                                  <w:divsChild>
                                    <w:div w:id="9937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7276">
                              <w:marLeft w:val="0"/>
                              <w:marRight w:val="0"/>
                              <w:marTop w:val="0"/>
                              <w:marBottom w:val="0"/>
                              <w:divBdr>
                                <w:top w:val="none" w:sz="0" w:space="0" w:color="auto"/>
                                <w:left w:val="none" w:sz="0" w:space="0" w:color="auto"/>
                                <w:bottom w:val="none" w:sz="0" w:space="0" w:color="auto"/>
                                <w:right w:val="none" w:sz="0" w:space="0" w:color="auto"/>
                              </w:divBdr>
                              <w:divsChild>
                                <w:div w:id="933514226">
                                  <w:marLeft w:val="0"/>
                                  <w:marRight w:val="0"/>
                                  <w:marTop w:val="0"/>
                                  <w:marBottom w:val="0"/>
                                  <w:divBdr>
                                    <w:top w:val="none" w:sz="0" w:space="0" w:color="auto"/>
                                    <w:left w:val="none" w:sz="0" w:space="0" w:color="auto"/>
                                    <w:bottom w:val="none" w:sz="0" w:space="0" w:color="auto"/>
                                    <w:right w:val="none" w:sz="0" w:space="0" w:color="auto"/>
                                  </w:divBdr>
                                </w:div>
                                <w:div w:id="463622519">
                                  <w:marLeft w:val="0"/>
                                  <w:marRight w:val="0"/>
                                  <w:marTop w:val="0"/>
                                  <w:marBottom w:val="0"/>
                                  <w:divBdr>
                                    <w:top w:val="none" w:sz="0" w:space="0" w:color="auto"/>
                                    <w:left w:val="none" w:sz="0" w:space="0" w:color="auto"/>
                                    <w:bottom w:val="none" w:sz="0" w:space="0" w:color="auto"/>
                                    <w:right w:val="none" w:sz="0" w:space="0" w:color="auto"/>
                                  </w:divBdr>
                                </w:div>
                                <w:div w:id="1688556675">
                                  <w:marLeft w:val="0"/>
                                  <w:marRight w:val="0"/>
                                  <w:marTop w:val="0"/>
                                  <w:marBottom w:val="0"/>
                                  <w:divBdr>
                                    <w:top w:val="none" w:sz="0" w:space="0" w:color="auto"/>
                                    <w:left w:val="none" w:sz="0" w:space="0" w:color="auto"/>
                                    <w:bottom w:val="none" w:sz="0" w:space="0" w:color="auto"/>
                                    <w:right w:val="none" w:sz="0" w:space="0" w:color="auto"/>
                                  </w:divBdr>
                                </w:div>
                                <w:div w:id="142471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513117">
                  <w:marLeft w:val="0"/>
                  <w:marRight w:val="0"/>
                  <w:marTop w:val="0"/>
                  <w:marBottom w:val="0"/>
                  <w:divBdr>
                    <w:top w:val="none" w:sz="0" w:space="0" w:color="auto"/>
                    <w:left w:val="none" w:sz="0" w:space="0" w:color="auto"/>
                    <w:bottom w:val="none" w:sz="0" w:space="0" w:color="auto"/>
                    <w:right w:val="none" w:sz="0" w:space="0" w:color="auto"/>
                  </w:divBdr>
                  <w:divsChild>
                    <w:div w:id="1347370076">
                      <w:marLeft w:val="0"/>
                      <w:marRight w:val="0"/>
                      <w:marTop w:val="0"/>
                      <w:marBottom w:val="0"/>
                      <w:divBdr>
                        <w:top w:val="none" w:sz="0" w:space="0" w:color="auto"/>
                        <w:left w:val="none" w:sz="0" w:space="0" w:color="auto"/>
                        <w:bottom w:val="none" w:sz="0" w:space="0" w:color="auto"/>
                        <w:right w:val="none" w:sz="0" w:space="0" w:color="auto"/>
                      </w:divBdr>
                      <w:divsChild>
                        <w:div w:id="394742073">
                          <w:marLeft w:val="0"/>
                          <w:marRight w:val="0"/>
                          <w:marTop w:val="0"/>
                          <w:marBottom w:val="0"/>
                          <w:divBdr>
                            <w:top w:val="none" w:sz="0" w:space="0" w:color="auto"/>
                            <w:left w:val="none" w:sz="0" w:space="0" w:color="auto"/>
                            <w:bottom w:val="none" w:sz="0" w:space="0" w:color="auto"/>
                            <w:right w:val="none" w:sz="0" w:space="0" w:color="auto"/>
                          </w:divBdr>
                          <w:divsChild>
                            <w:div w:id="1193153001">
                              <w:marLeft w:val="0"/>
                              <w:marRight w:val="0"/>
                              <w:marTop w:val="0"/>
                              <w:marBottom w:val="0"/>
                              <w:divBdr>
                                <w:top w:val="none" w:sz="0" w:space="0" w:color="auto"/>
                                <w:left w:val="none" w:sz="0" w:space="0" w:color="auto"/>
                                <w:bottom w:val="none" w:sz="0" w:space="0" w:color="auto"/>
                                <w:right w:val="none" w:sz="0" w:space="0" w:color="auto"/>
                              </w:divBdr>
                            </w:div>
                          </w:divsChild>
                        </w:div>
                        <w:div w:id="100671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284266">
      <w:bodyDiv w:val="1"/>
      <w:marLeft w:val="0"/>
      <w:marRight w:val="0"/>
      <w:marTop w:val="0"/>
      <w:marBottom w:val="0"/>
      <w:divBdr>
        <w:top w:val="none" w:sz="0" w:space="0" w:color="auto"/>
        <w:left w:val="none" w:sz="0" w:space="0" w:color="auto"/>
        <w:bottom w:val="none" w:sz="0" w:space="0" w:color="auto"/>
        <w:right w:val="none" w:sz="0" w:space="0" w:color="auto"/>
      </w:divBdr>
      <w:divsChild>
        <w:div w:id="1879050904">
          <w:marLeft w:val="0"/>
          <w:marRight w:val="0"/>
          <w:marTop w:val="0"/>
          <w:marBottom w:val="0"/>
          <w:divBdr>
            <w:top w:val="none" w:sz="0" w:space="0" w:color="auto"/>
            <w:left w:val="none" w:sz="0" w:space="0" w:color="auto"/>
            <w:bottom w:val="none" w:sz="0" w:space="0" w:color="auto"/>
            <w:right w:val="none" w:sz="0" w:space="0" w:color="auto"/>
          </w:divBdr>
        </w:div>
        <w:div w:id="694505537">
          <w:marLeft w:val="0"/>
          <w:marRight w:val="0"/>
          <w:marTop w:val="0"/>
          <w:marBottom w:val="0"/>
          <w:divBdr>
            <w:top w:val="none" w:sz="0" w:space="0" w:color="auto"/>
            <w:left w:val="none" w:sz="0" w:space="0" w:color="auto"/>
            <w:bottom w:val="none" w:sz="0" w:space="0" w:color="auto"/>
            <w:right w:val="none" w:sz="0" w:space="0" w:color="auto"/>
          </w:divBdr>
          <w:divsChild>
            <w:div w:id="537279516">
              <w:marLeft w:val="0"/>
              <w:marRight w:val="0"/>
              <w:marTop w:val="0"/>
              <w:marBottom w:val="0"/>
              <w:divBdr>
                <w:top w:val="none" w:sz="0" w:space="0" w:color="auto"/>
                <w:left w:val="none" w:sz="0" w:space="0" w:color="auto"/>
                <w:bottom w:val="none" w:sz="0" w:space="0" w:color="auto"/>
                <w:right w:val="none" w:sz="0" w:space="0" w:color="auto"/>
              </w:divBdr>
              <w:divsChild>
                <w:div w:id="592202791">
                  <w:marLeft w:val="0"/>
                  <w:marRight w:val="0"/>
                  <w:marTop w:val="0"/>
                  <w:marBottom w:val="0"/>
                  <w:divBdr>
                    <w:top w:val="none" w:sz="0" w:space="0" w:color="auto"/>
                    <w:left w:val="none" w:sz="0" w:space="0" w:color="auto"/>
                    <w:bottom w:val="none" w:sz="0" w:space="0" w:color="auto"/>
                    <w:right w:val="none" w:sz="0" w:space="0" w:color="auto"/>
                  </w:divBdr>
                  <w:divsChild>
                    <w:div w:id="20488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nfo.legislature.ca.gov/faces/billNavClient.xhtml?bill_id=201920200AB992" TargetMode="External"/><Relationship Id="rId13" Type="http://schemas.openxmlformats.org/officeDocument/2006/relationships/hyperlink" Target="https://www.csda.net/people/kristin-withrow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sda.net/people/kristin-withrow1" TargetMode="External"/><Relationship Id="rId5" Type="http://schemas.openxmlformats.org/officeDocument/2006/relationships/webSettings" Target="webSettings.xml"/><Relationship Id="rId15" Type="http://schemas.openxmlformats.org/officeDocument/2006/relationships/hyperlink" Target="https://www.districtsmakethedifference.org/"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sda.net/home"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2172</Words>
  <Characters>12386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Deel</dc:creator>
  <cp:lastModifiedBy>Paula Deel</cp:lastModifiedBy>
  <cp:revision>4</cp:revision>
  <cp:lastPrinted>2024-09-19T17:14:00Z</cp:lastPrinted>
  <dcterms:created xsi:type="dcterms:W3CDTF">2024-09-19T16:46:00Z</dcterms:created>
  <dcterms:modified xsi:type="dcterms:W3CDTF">2024-09-19T17:19:00Z</dcterms:modified>
</cp:coreProperties>
</file>